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07840" w:rsidRPr="00BA5469" w:rsidRDefault="00807840" w:rsidP="00BA5469">
      <w:pPr>
        <w:spacing w:after="0" w:line="240" w:lineRule="auto"/>
        <w:outlineLvl w:val="1"/>
        <w:rPr>
          <w:rFonts w:ascii="Times New Roman" w:eastAsia="Times New Roman" w:hAnsi="Times New Roman" w:cs="Times New Roman"/>
          <w:b/>
          <w:bCs/>
          <w:caps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b/>
          <w:bCs/>
          <w:caps/>
          <w:color w:val="263238"/>
          <w:sz w:val="28"/>
          <w:szCs w:val="28"/>
          <w:lang w:eastAsia="ru-RU"/>
        </w:rPr>
        <w:t>ГОРЯЧАЯ ЛИНИЯ ПО ВОПРОСАМ ДЕТСКОГО ОТДЫХА, КАЧЕСТВА И БЕЗОПАСНОСТИ ДЕТСКИХ ТОВАРОВ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В преддверии лета многие родители задаются вопросами как организовать летний отдых своим детям так, чтобы он был интересными, безопасными и полезными для здоровья.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С 12 по 23 мая 2025 года специалисты территориальных органов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Роспотребнадзора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, консультационных центров проводят тематическое консультирование по вопросам предоставления услуг детского отдыха. В этот период специалисты дадут рекомендации, как выбрать организацию для детского отдыха и как правильно собрать ребенка в детский лагерь, на что обратить внимание при заключении договора с летним лагерем или санаторием. Разъяснят, как и куда обратиться, если услуга детского отдыха оказалось некачественной. Ответят на вопросы касающиеся качества и безопасности детской одежды, игрушек, детского питания и других товаров. Пояснят требования действующих нормативных документов, помогут в оформлении претензии в адрес продавца и подскажут, куда обратиться, если товар оказался некачественным.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Единый консультационный центр функционирует в круглосуточном режиме, по телефону 8 800 555 49 43 (звонок бесплатный), без выходных дней на русском и английском языках.</w:t>
      </w:r>
    </w:p>
    <w:p w:rsidR="00807840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Информация о </w:t>
      </w:r>
      <w:hyperlink r:id="rId6" w:history="1">
        <w:r w:rsidRPr="00BA546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консультационных центрах и пунктах</w:t>
        </w:r>
      </w:hyperlink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 размещена на сайтах Управлений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Роспотребнадзора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.</w:t>
      </w:r>
    </w:p>
    <w:p w:rsidR="00BA5469" w:rsidRPr="00BA5469" w:rsidRDefault="00BA5469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</w:p>
    <w:p w:rsidR="00807840" w:rsidRPr="00BA5469" w:rsidRDefault="00807840" w:rsidP="00BA5469">
      <w:pPr>
        <w:shd w:val="clear" w:color="auto" w:fill="FFFFFF"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caps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b/>
          <w:bCs/>
          <w:caps/>
          <w:color w:val="263238"/>
          <w:sz w:val="28"/>
          <w:szCs w:val="28"/>
          <w:lang w:eastAsia="ru-RU"/>
        </w:rPr>
        <w:t>ДОБРО ПОЖАЛОВАТЬ В ЛЕТНИЙ ЛАГЕРЬ!</w:t>
      </w:r>
    </w:p>
    <w:p w:rsidR="00807840" w:rsidRPr="00BA5469" w:rsidRDefault="00807840" w:rsidP="00BA546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37860" cy="2545080"/>
            <wp:effectExtent l="0" t="0" r="0" b="7620"/>
            <wp:docPr id="1" name="Рисунок 1" descr="Добро пожаловать в летний лагерь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обро пожаловать в летний лагерь!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7860" cy="254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7840" w:rsidRPr="00BA5469" w:rsidRDefault="00807840" w:rsidP="00BA546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Путевка в летний лагерь уже на руках? Отлично! Если ребёнок едет отдыхать не в первый раз, вероятно, родители спокойны. Тревожно тем, для кого это впервые. Не волнуйтесь! Мы собрали всю важную и полезную информацию и с удовольствием делимся ею! </w:t>
      </w:r>
    </w:p>
    <w:p w:rsidR="00807840" w:rsidRPr="00BA5469" w:rsidRDefault="00807840" w:rsidP="00BA546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b/>
          <w:bCs/>
          <w:color w:val="263238"/>
          <w:sz w:val="28"/>
          <w:szCs w:val="28"/>
          <w:lang w:eastAsia="ru-RU"/>
        </w:rPr>
        <w:t>Приятные хлопоты - ничего не забыть!</w:t>
      </w:r>
    </w:p>
    <w:p w:rsidR="00807840" w:rsidRPr="00BA5469" w:rsidRDefault="00807840" w:rsidP="00BA546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lastRenderedPageBreak/>
        <w:t>Задачи родителей, отправляющих ребёнка в летний лагерь - помочь собрать все необходимые вещи, рассказать где и что лежит, проинструктировать, как правильно одеться в определённом случае, повторить правила личной гигиены, меры профилактики солнечных ожогов, укусов насекомых, напомнить, как избежать кишечной и любой другой инфекции. Задача детей - хорошо провести время и отдохнуть. </w:t>
      </w:r>
    </w:p>
    <w:p w:rsidR="00807840" w:rsidRPr="00BA5469" w:rsidRDefault="00807840" w:rsidP="00BA546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b/>
          <w:bCs/>
          <w:color w:val="263238"/>
          <w:sz w:val="28"/>
          <w:szCs w:val="28"/>
          <w:lang w:eastAsia="ru-RU"/>
        </w:rPr>
        <w:t>Отдых в летнем лагере полезен!</w:t>
      </w:r>
    </w:p>
    <w:p w:rsidR="00807840" w:rsidRPr="00BA5469" w:rsidRDefault="00807840" w:rsidP="00BA546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Атмосфера лагеря поможет детям развить важные социальные, эмоциональные и познавательные навыки. Кроме того, в памяти детей, побывавших в лагере будут воспоминания, которые останутся на всю жизнь. Благодаря летнему лагерю ребёнок выработает привычку жить в здоровом режиме, будет регулярно находится на свежем воздухе, будет физически активен, что важно для сохранения и укрепления здоровья. </w:t>
      </w:r>
    </w:p>
    <w:p w:rsidR="00807840" w:rsidRPr="00BA5469" w:rsidRDefault="00807840" w:rsidP="00BA546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b/>
          <w:bCs/>
          <w:color w:val="263238"/>
          <w:sz w:val="28"/>
          <w:szCs w:val="28"/>
          <w:lang w:eastAsia="ru-RU"/>
        </w:rPr>
        <w:t>Бонус - здоровье!</w:t>
      </w:r>
    </w:p>
    <w:p w:rsidR="00807840" w:rsidRPr="00BA5469" w:rsidRDefault="00807840" w:rsidP="00BA546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Время, проводимое на открытом воздухе способствует движению, а движение жизненно важно не только для физического, но и для психического и эмоционального здоровья. На улице дети могут бегать, прыгать, карабкаться, смеяться, играть в подвижные игры и дышать свежим воздухом. Кроме того, они получают витамин D от солнца.</w:t>
      </w:r>
    </w:p>
    <w:p w:rsidR="00807840" w:rsidRPr="00BA5469" w:rsidRDefault="00807840" w:rsidP="00BA546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Все летние программы детских лагерей разработаны для улучшения физического здоровья детей, а рациональное питание в лагерях способствует предотвращению набора веса. </w:t>
      </w:r>
    </w:p>
    <w:p w:rsidR="00807840" w:rsidRPr="00BA5469" w:rsidRDefault="00807840" w:rsidP="00BA546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b/>
          <w:bCs/>
          <w:color w:val="263238"/>
          <w:sz w:val="28"/>
          <w:szCs w:val="28"/>
          <w:lang w:eastAsia="ru-RU"/>
        </w:rPr>
        <w:t xml:space="preserve">Дети забудут о компьютерных играх и </w:t>
      </w:r>
      <w:proofErr w:type="spellStart"/>
      <w:r w:rsidRPr="00BA5469">
        <w:rPr>
          <w:rFonts w:ascii="Times New Roman" w:eastAsia="Times New Roman" w:hAnsi="Times New Roman" w:cs="Times New Roman"/>
          <w:b/>
          <w:bCs/>
          <w:color w:val="263238"/>
          <w:sz w:val="28"/>
          <w:szCs w:val="28"/>
          <w:lang w:eastAsia="ru-RU"/>
        </w:rPr>
        <w:t>соцсетях</w:t>
      </w:r>
      <w:proofErr w:type="spellEnd"/>
    </w:p>
    <w:p w:rsidR="00807840" w:rsidRPr="00BA5469" w:rsidRDefault="00807840" w:rsidP="00BA546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Ещё один несомненный плюс нахождения ребенка в летнем лагере - время, проводимое без гаджетов. Все помнят, сколько времени дети находятся перед экранами в учебное время и на сколько сокращается время и качество сна. В летнем лагере проблем со сном и режимом питания не будет.</w:t>
      </w:r>
    </w:p>
    <w:p w:rsidR="00807840" w:rsidRPr="00BA5469" w:rsidRDefault="00807840" w:rsidP="00BA546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b/>
          <w:bCs/>
          <w:color w:val="263238"/>
          <w:sz w:val="28"/>
          <w:szCs w:val="28"/>
          <w:lang w:eastAsia="ru-RU"/>
        </w:rPr>
        <w:t>Любой лагерь организован с соблюдением всех мер безопасности</w:t>
      </w:r>
    </w:p>
    <w:p w:rsidR="00807840" w:rsidRPr="00BA5469" w:rsidRDefault="00807840" w:rsidP="00BA546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Играя и развиваясь ребёнок будет в безопасности. Дети находятся под присмотром, в лагере обязательно есть медицинский пункт, территория лагеря безопасная, ежедневно дети осматриваются врачом, проводится термометрия, что позволяет медицинскому персоналу быстро реагировать и принимать меры профилактики распространения инфекционных заболеваний. Перед каждой сменой в лагере проводится генеральная уборка.</w:t>
      </w:r>
    </w:p>
    <w:p w:rsidR="00807840" w:rsidRPr="00BA5469" w:rsidRDefault="00807840" w:rsidP="00BA546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Дети, проводящие каникулы в детских лагерях, меньше чем другие подвержены рискованному поведению, в частности прогулкам без надзора, употреблению алкоголя, курению. </w:t>
      </w:r>
    </w:p>
    <w:p w:rsidR="00807840" w:rsidRPr="00BA5469" w:rsidRDefault="00807840" w:rsidP="00BA546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Если родители работают и нет возможности организовать досуг детей во время каникул, смена в летнем лагере - прекрасный способ провести время с пользой, отдохнуть, набраться сил и подготовиться к следующему учебному году!</w:t>
      </w:r>
    </w:p>
    <w:p w:rsidR="00807840" w:rsidRPr="00BA5469" w:rsidRDefault="00807840" w:rsidP="00BA5469">
      <w:pPr>
        <w:pStyle w:val="2"/>
        <w:shd w:val="clear" w:color="auto" w:fill="FFFFFF"/>
        <w:spacing w:before="0" w:beforeAutospacing="0" w:after="0" w:afterAutospacing="0"/>
        <w:jc w:val="center"/>
        <w:rPr>
          <w:caps/>
          <w:color w:val="263238"/>
          <w:sz w:val="28"/>
          <w:szCs w:val="28"/>
        </w:rPr>
      </w:pPr>
      <w:r w:rsidRPr="00BA5469">
        <w:rPr>
          <w:caps/>
          <w:color w:val="263238"/>
          <w:sz w:val="28"/>
          <w:szCs w:val="28"/>
        </w:rPr>
        <w:t>КАК СОБРАТЬ РЕБЁНКА В ЛАГЕРЬ</w:t>
      </w:r>
    </w:p>
    <w:p w:rsidR="00807840" w:rsidRPr="00BA5469" w:rsidRDefault="00807840" w:rsidP="00BA546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A5469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467100" cy="1760220"/>
            <wp:effectExtent l="0" t="0" r="0" b="0"/>
            <wp:docPr id="2" name="Рисунок 2" descr="Как собрать ребёнка в лагер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ак собрать ребёнка в лагерь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1760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7840" w:rsidRPr="00BA5469" w:rsidRDefault="00807840" w:rsidP="00BA5469">
      <w:pPr>
        <w:pStyle w:val="a4"/>
        <w:shd w:val="clear" w:color="auto" w:fill="FFFFFF"/>
        <w:spacing w:before="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Приобретение путёвки позади, пора собираться! Что взять с собой обязательно, а что лучше оставить дома? Объясняем, и раскладываем по- полочкам! </w:t>
      </w:r>
    </w:p>
    <w:p w:rsidR="00807840" w:rsidRPr="00BA5469" w:rsidRDefault="00807840" w:rsidP="00BA5469">
      <w:pPr>
        <w:pStyle w:val="a4"/>
        <w:shd w:val="clear" w:color="auto" w:fill="FFFFFF"/>
        <w:spacing w:before="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rStyle w:val="a5"/>
          <w:color w:val="263238"/>
          <w:sz w:val="28"/>
          <w:szCs w:val="28"/>
        </w:rPr>
        <w:t>Документы сложите отдельно, проверьте ещё раз комплект самостоятельно</w:t>
      </w:r>
    </w:p>
    <w:p w:rsidR="00807840" w:rsidRPr="00BA5469" w:rsidRDefault="00807840" w:rsidP="00BA5469">
      <w:pPr>
        <w:pStyle w:val="a4"/>
        <w:shd w:val="clear" w:color="auto" w:fill="FFFFFF"/>
        <w:spacing w:before="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С собой ребёнок должен обязательно иметь документы, удостоверяющие личность (свидетельство о рождении/паспорт), необходимые медицинские справки и полис ОМС или его копию, а также те документы, которые требуются при поездке в данный летний лагерь.</w:t>
      </w:r>
    </w:p>
    <w:p w:rsidR="00807840" w:rsidRPr="00BA5469" w:rsidRDefault="00807840" w:rsidP="00BA5469">
      <w:pPr>
        <w:pStyle w:val="a4"/>
        <w:shd w:val="clear" w:color="auto" w:fill="FFFFFF"/>
        <w:spacing w:before="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rStyle w:val="a5"/>
          <w:color w:val="263238"/>
          <w:sz w:val="28"/>
          <w:szCs w:val="28"/>
        </w:rPr>
        <w:t>Средства личной гигиены</w:t>
      </w:r>
    </w:p>
    <w:p w:rsidR="00807840" w:rsidRPr="00BA5469" w:rsidRDefault="00807840" w:rsidP="00BA5469">
      <w:pPr>
        <w:pStyle w:val="a4"/>
        <w:shd w:val="clear" w:color="auto" w:fill="FFFFFF"/>
        <w:spacing w:before="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Собирая ребёнку средства личной гигиены, напомните, что это предметы индивидуального пользования. Мочалка, полотенце, зубная щётка - у каждого свои. Расскажите, что для чего использовать, где какое средство лежит. Расчёска и заколки — это тоже строго индивидуальные предметы. Положите на всякий случай бумажные носовые платочки и влажные салфетки.</w:t>
      </w:r>
    </w:p>
    <w:p w:rsidR="00807840" w:rsidRPr="00BA5469" w:rsidRDefault="00807840" w:rsidP="00BA5469">
      <w:pPr>
        <w:pStyle w:val="a4"/>
        <w:shd w:val="clear" w:color="auto" w:fill="FFFFFF"/>
        <w:spacing w:before="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rStyle w:val="a5"/>
          <w:color w:val="263238"/>
          <w:sz w:val="28"/>
          <w:szCs w:val="28"/>
        </w:rPr>
        <w:t>Одежда</w:t>
      </w:r>
      <w:r w:rsidRPr="00BA5469">
        <w:rPr>
          <w:color w:val="263238"/>
          <w:sz w:val="28"/>
          <w:szCs w:val="28"/>
        </w:rPr>
        <w:t> </w:t>
      </w:r>
    </w:p>
    <w:p w:rsidR="00807840" w:rsidRPr="00BA5469" w:rsidRDefault="00807840" w:rsidP="00BA5469">
      <w:pPr>
        <w:pStyle w:val="a4"/>
        <w:shd w:val="clear" w:color="auto" w:fill="FFFFFF"/>
        <w:spacing w:before="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Упаковывая одежду, руководствуйтесь принципом «минимум пара». Даже тёплых кофт надо две, вдруг потеряется, промокнет, сломается молния. Если ребёнок едет в лагерь к морю, положите солнцезащитную одежду, а если таковой нет - любую одежду светлого цвета и обязательно головной убор. Нижнее белье рассчитывайте исходя из количества дней в смене. Смена 21 день, значит и нижнего белья должно быть 21 шт. Не каждый ребёнок будет стирать, сушить своё белье. </w:t>
      </w:r>
    </w:p>
    <w:p w:rsidR="00807840" w:rsidRPr="00BA5469" w:rsidRDefault="00807840" w:rsidP="00BA5469">
      <w:pPr>
        <w:pStyle w:val="a4"/>
        <w:shd w:val="clear" w:color="auto" w:fill="FFFFFF"/>
        <w:spacing w:before="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rStyle w:val="a5"/>
          <w:color w:val="263238"/>
          <w:sz w:val="28"/>
          <w:szCs w:val="28"/>
        </w:rPr>
        <w:t>Обувь</w:t>
      </w:r>
    </w:p>
    <w:p w:rsidR="00807840" w:rsidRPr="00BA5469" w:rsidRDefault="00807840" w:rsidP="00BA5469">
      <w:pPr>
        <w:pStyle w:val="a4"/>
        <w:shd w:val="clear" w:color="auto" w:fill="FFFFFF"/>
        <w:spacing w:before="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Понадобится: закрытая обувь (кроссовки, кеды), открытая обувь (босоножки/ шлёпанцы), домашние тапочки (или резиновые шлёпанцы). Обувь должна быть удобной и подходить по размеру. Если в лагере планируются походы в лес, обувь - закрытая высокая, возможно пригодятся резиновые сапоги. </w:t>
      </w:r>
    </w:p>
    <w:p w:rsidR="00807840" w:rsidRPr="00BA5469" w:rsidRDefault="00807840" w:rsidP="00BA5469">
      <w:pPr>
        <w:pStyle w:val="a4"/>
        <w:shd w:val="clear" w:color="auto" w:fill="FFFFFF"/>
        <w:spacing w:before="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Подробный список одежды лучше уточнить у администрации лагеря. </w:t>
      </w:r>
    </w:p>
    <w:p w:rsidR="00807840" w:rsidRPr="00BA5469" w:rsidRDefault="00807840" w:rsidP="00BA5469">
      <w:pPr>
        <w:pStyle w:val="a4"/>
        <w:shd w:val="clear" w:color="auto" w:fill="FFFFFF"/>
        <w:spacing w:before="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 </w:t>
      </w:r>
      <w:r w:rsidRPr="00BA5469">
        <w:rPr>
          <w:rStyle w:val="a5"/>
          <w:color w:val="263238"/>
          <w:sz w:val="28"/>
          <w:szCs w:val="28"/>
        </w:rPr>
        <w:t>Примерный список может быть </w:t>
      </w:r>
      <w:hyperlink r:id="rId9" w:history="1">
        <w:r w:rsidRPr="00BA5469">
          <w:rPr>
            <w:rStyle w:val="a5"/>
            <w:color w:val="0000FF"/>
            <w:sz w:val="28"/>
            <w:szCs w:val="28"/>
          </w:rPr>
          <w:t>таким</w:t>
        </w:r>
      </w:hyperlink>
      <w:r w:rsidRPr="00BA5469">
        <w:rPr>
          <w:color w:val="263238"/>
          <w:sz w:val="28"/>
          <w:szCs w:val="28"/>
        </w:rPr>
        <w:t>: </w:t>
      </w:r>
    </w:p>
    <w:p w:rsidR="00807840" w:rsidRPr="00BA5469" w:rsidRDefault="00807840" w:rsidP="00BA5469">
      <w:pPr>
        <w:pStyle w:val="a4"/>
        <w:shd w:val="clear" w:color="auto" w:fill="FFFFFF"/>
        <w:spacing w:before="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rStyle w:val="a5"/>
          <w:color w:val="263238"/>
          <w:sz w:val="28"/>
          <w:szCs w:val="28"/>
        </w:rPr>
        <w:t>Одежда</w:t>
      </w:r>
    </w:p>
    <w:p w:rsidR="00807840" w:rsidRPr="00BA5469" w:rsidRDefault="00807840" w:rsidP="00BA5469">
      <w:pPr>
        <w:numPr>
          <w:ilvl w:val="0"/>
          <w:numId w:val="1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футболка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7-8 шт.</w:t>
      </w:r>
    </w:p>
    <w:p w:rsidR="00807840" w:rsidRPr="00BA5469" w:rsidRDefault="00807840" w:rsidP="00BA5469">
      <w:pPr>
        <w:numPr>
          <w:ilvl w:val="0"/>
          <w:numId w:val="1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белая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футболка для прощальных пожеланий</w:t>
      </w:r>
    </w:p>
    <w:p w:rsidR="00807840" w:rsidRPr="00BA5469" w:rsidRDefault="00807840" w:rsidP="00BA5469">
      <w:pPr>
        <w:numPr>
          <w:ilvl w:val="0"/>
          <w:numId w:val="1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спортивный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костюм 1 шт.</w:t>
      </w:r>
    </w:p>
    <w:p w:rsidR="00807840" w:rsidRPr="00BA5469" w:rsidRDefault="00807840" w:rsidP="00BA5469">
      <w:pPr>
        <w:numPr>
          <w:ilvl w:val="0"/>
          <w:numId w:val="1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кофта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с длинным рукавом 2 шт.</w:t>
      </w:r>
    </w:p>
    <w:p w:rsidR="00807840" w:rsidRPr="00BA5469" w:rsidRDefault="00807840" w:rsidP="00BA5469">
      <w:pPr>
        <w:numPr>
          <w:ilvl w:val="0"/>
          <w:numId w:val="1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тёплая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кофта 2 шт.</w:t>
      </w:r>
    </w:p>
    <w:p w:rsidR="00807840" w:rsidRPr="00BA5469" w:rsidRDefault="00807840" w:rsidP="00BA5469">
      <w:pPr>
        <w:numPr>
          <w:ilvl w:val="0"/>
          <w:numId w:val="1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джинсы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или брюки 2 шт.</w:t>
      </w:r>
    </w:p>
    <w:p w:rsidR="00807840" w:rsidRPr="00BA5469" w:rsidRDefault="00807840" w:rsidP="00BA5469">
      <w:pPr>
        <w:numPr>
          <w:ilvl w:val="0"/>
          <w:numId w:val="1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шорты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5 шт.</w:t>
      </w:r>
    </w:p>
    <w:p w:rsidR="00807840" w:rsidRPr="00BA5469" w:rsidRDefault="00807840" w:rsidP="00BA5469">
      <w:pPr>
        <w:numPr>
          <w:ilvl w:val="0"/>
          <w:numId w:val="1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нарядная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одежда</w:t>
      </w:r>
    </w:p>
    <w:p w:rsidR="00807840" w:rsidRPr="00BA5469" w:rsidRDefault="00807840" w:rsidP="00BA5469">
      <w:pPr>
        <w:numPr>
          <w:ilvl w:val="0"/>
          <w:numId w:val="1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lastRenderedPageBreak/>
        <w:t>платье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(для девочек) 2 шт.</w:t>
      </w:r>
    </w:p>
    <w:p w:rsidR="00807840" w:rsidRPr="00BA5469" w:rsidRDefault="00807840" w:rsidP="00BA5469">
      <w:pPr>
        <w:numPr>
          <w:ilvl w:val="0"/>
          <w:numId w:val="1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юбка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(для девочек) 2 шт.</w:t>
      </w:r>
    </w:p>
    <w:p w:rsidR="00807840" w:rsidRPr="00BA5469" w:rsidRDefault="00807840" w:rsidP="00BA5469">
      <w:pPr>
        <w:numPr>
          <w:ilvl w:val="0"/>
          <w:numId w:val="1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пижама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или одежда для сна 2 шт.</w:t>
      </w:r>
    </w:p>
    <w:p w:rsidR="00807840" w:rsidRPr="00BA5469" w:rsidRDefault="00807840" w:rsidP="00BA5469">
      <w:pPr>
        <w:numPr>
          <w:ilvl w:val="0"/>
          <w:numId w:val="1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нижнее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белье 21 шт.</w:t>
      </w:r>
    </w:p>
    <w:p w:rsidR="00807840" w:rsidRPr="00BA5469" w:rsidRDefault="00807840" w:rsidP="00BA5469">
      <w:pPr>
        <w:numPr>
          <w:ilvl w:val="0"/>
          <w:numId w:val="1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носки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21 шт.</w:t>
      </w:r>
    </w:p>
    <w:p w:rsidR="00807840" w:rsidRPr="00BA5469" w:rsidRDefault="00807840" w:rsidP="00BA5469">
      <w:pPr>
        <w:numPr>
          <w:ilvl w:val="0"/>
          <w:numId w:val="1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купальник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(для девочек) 2 шт. Желательно ярких цветов.</w:t>
      </w:r>
    </w:p>
    <w:p w:rsidR="00807840" w:rsidRPr="00BA5469" w:rsidRDefault="00807840" w:rsidP="00BA5469">
      <w:pPr>
        <w:numPr>
          <w:ilvl w:val="0"/>
          <w:numId w:val="1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плавки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или купальные шорты (для мальчиков) 5 шт. Желательно ярких цветов.</w:t>
      </w:r>
    </w:p>
    <w:p w:rsidR="00807840" w:rsidRPr="00BA5469" w:rsidRDefault="00807840" w:rsidP="00BA5469">
      <w:pPr>
        <w:numPr>
          <w:ilvl w:val="0"/>
          <w:numId w:val="1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солнцезащитные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очки 1 шт.</w:t>
      </w:r>
    </w:p>
    <w:p w:rsidR="00807840" w:rsidRPr="00BA5469" w:rsidRDefault="00807840" w:rsidP="00BA5469">
      <w:pPr>
        <w:numPr>
          <w:ilvl w:val="0"/>
          <w:numId w:val="1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дождевик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или зонт 1 шт.</w:t>
      </w:r>
    </w:p>
    <w:p w:rsidR="00807840" w:rsidRPr="00BA5469" w:rsidRDefault="00807840" w:rsidP="00BA5469">
      <w:pPr>
        <w:numPr>
          <w:ilvl w:val="0"/>
          <w:numId w:val="1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головной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убор 1 шт.</w:t>
      </w:r>
    </w:p>
    <w:p w:rsidR="00807840" w:rsidRPr="00BA5469" w:rsidRDefault="00807840" w:rsidP="00BA5469">
      <w:pPr>
        <w:pStyle w:val="a4"/>
        <w:shd w:val="clear" w:color="auto" w:fill="FFFFFF"/>
        <w:spacing w:before="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rStyle w:val="a5"/>
          <w:color w:val="263238"/>
          <w:sz w:val="28"/>
          <w:szCs w:val="28"/>
        </w:rPr>
        <w:t>Гигиена</w:t>
      </w:r>
    </w:p>
    <w:p w:rsidR="00807840" w:rsidRPr="00BA5469" w:rsidRDefault="00807840" w:rsidP="00BA5469">
      <w:pPr>
        <w:numPr>
          <w:ilvl w:val="0"/>
          <w:numId w:val="2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мочалка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1 шт.</w:t>
      </w:r>
    </w:p>
    <w:p w:rsidR="00807840" w:rsidRPr="00BA5469" w:rsidRDefault="00807840" w:rsidP="00BA5469">
      <w:pPr>
        <w:numPr>
          <w:ilvl w:val="0"/>
          <w:numId w:val="2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мыло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обязательно в мыльнице, которая закрывается</w:t>
      </w:r>
    </w:p>
    <w:p w:rsidR="00807840" w:rsidRPr="00BA5469" w:rsidRDefault="00807840" w:rsidP="00BA5469">
      <w:pPr>
        <w:numPr>
          <w:ilvl w:val="0"/>
          <w:numId w:val="2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зубная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щётка 2 шт.</w:t>
      </w:r>
    </w:p>
    <w:p w:rsidR="00807840" w:rsidRPr="00BA5469" w:rsidRDefault="00807840" w:rsidP="00BA5469">
      <w:pPr>
        <w:numPr>
          <w:ilvl w:val="0"/>
          <w:numId w:val="2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зубная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паста 1 шт.</w:t>
      </w:r>
    </w:p>
    <w:p w:rsidR="00807840" w:rsidRPr="00BA5469" w:rsidRDefault="00807840" w:rsidP="00BA5469">
      <w:pPr>
        <w:numPr>
          <w:ilvl w:val="0"/>
          <w:numId w:val="2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полотенце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банное 2 шт.</w:t>
      </w:r>
    </w:p>
    <w:p w:rsidR="00807840" w:rsidRPr="00BA5469" w:rsidRDefault="00807840" w:rsidP="00BA5469">
      <w:pPr>
        <w:numPr>
          <w:ilvl w:val="0"/>
          <w:numId w:val="2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бритвенный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станок 3 шт.</w:t>
      </w:r>
    </w:p>
    <w:p w:rsidR="00807840" w:rsidRPr="00BA5469" w:rsidRDefault="00807840" w:rsidP="00BA5469">
      <w:pPr>
        <w:numPr>
          <w:ilvl w:val="0"/>
          <w:numId w:val="2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расчёска</w:t>
      </w:r>
      <w:proofErr w:type="gramEnd"/>
    </w:p>
    <w:p w:rsidR="00807840" w:rsidRPr="00BA5469" w:rsidRDefault="00807840" w:rsidP="00BA5469">
      <w:pPr>
        <w:numPr>
          <w:ilvl w:val="0"/>
          <w:numId w:val="2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ножницы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для ногтей</w:t>
      </w:r>
    </w:p>
    <w:p w:rsidR="00807840" w:rsidRPr="00BA5469" w:rsidRDefault="00807840" w:rsidP="00BA5469">
      <w:pPr>
        <w:numPr>
          <w:ilvl w:val="0"/>
          <w:numId w:val="2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средства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женской гигиены</w:t>
      </w:r>
    </w:p>
    <w:p w:rsidR="00807840" w:rsidRPr="00BA5469" w:rsidRDefault="00807840" w:rsidP="00BA5469">
      <w:pPr>
        <w:numPr>
          <w:ilvl w:val="0"/>
          <w:numId w:val="2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полотенце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пляжное 2 шт.</w:t>
      </w:r>
    </w:p>
    <w:p w:rsidR="00807840" w:rsidRPr="00BA5469" w:rsidRDefault="00807840" w:rsidP="00BA5469">
      <w:pPr>
        <w:numPr>
          <w:ilvl w:val="0"/>
          <w:numId w:val="2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тапочки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для душа/бассейна</w:t>
      </w:r>
    </w:p>
    <w:p w:rsidR="00807840" w:rsidRPr="00BA5469" w:rsidRDefault="00807840" w:rsidP="00BA5469">
      <w:pPr>
        <w:numPr>
          <w:ilvl w:val="0"/>
          <w:numId w:val="2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бумажные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платки 2 </w:t>
      </w:r>
      <w:proofErr w:type="spell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уп</w:t>
      </w:r>
      <w:proofErr w:type="spellEnd"/>
      <w:r w:rsidRPr="00BA5469">
        <w:rPr>
          <w:rFonts w:ascii="Times New Roman" w:hAnsi="Times New Roman" w:cs="Times New Roman"/>
          <w:color w:val="263238"/>
          <w:sz w:val="28"/>
          <w:szCs w:val="28"/>
        </w:rPr>
        <w:t>.</w:t>
      </w:r>
    </w:p>
    <w:p w:rsidR="00807840" w:rsidRPr="00BA5469" w:rsidRDefault="00807840" w:rsidP="00BA5469">
      <w:pPr>
        <w:numPr>
          <w:ilvl w:val="0"/>
          <w:numId w:val="2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резиновая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шапочка для бассейна</w:t>
      </w:r>
    </w:p>
    <w:p w:rsidR="00807840" w:rsidRPr="00BA5469" w:rsidRDefault="00807840" w:rsidP="00BA5469">
      <w:pPr>
        <w:pStyle w:val="a4"/>
        <w:shd w:val="clear" w:color="auto" w:fill="FFFFFF"/>
        <w:spacing w:before="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rStyle w:val="a5"/>
          <w:color w:val="263238"/>
          <w:sz w:val="28"/>
          <w:szCs w:val="28"/>
        </w:rPr>
        <w:t>Обувь</w:t>
      </w:r>
    </w:p>
    <w:p w:rsidR="00807840" w:rsidRPr="00BA5469" w:rsidRDefault="00807840" w:rsidP="00BA5469">
      <w:pPr>
        <w:numPr>
          <w:ilvl w:val="0"/>
          <w:numId w:val="3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кроссовки</w:t>
      </w:r>
      <w:proofErr w:type="gramEnd"/>
    </w:p>
    <w:p w:rsidR="00807840" w:rsidRPr="00BA5469" w:rsidRDefault="00807840" w:rsidP="00BA5469">
      <w:pPr>
        <w:numPr>
          <w:ilvl w:val="0"/>
          <w:numId w:val="3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комнатные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тапочки</w:t>
      </w:r>
    </w:p>
    <w:p w:rsidR="00807840" w:rsidRPr="00BA5469" w:rsidRDefault="00807840" w:rsidP="00BA5469">
      <w:pPr>
        <w:numPr>
          <w:ilvl w:val="0"/>
          <w:numId w:val="3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резиновые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тапочки для пляжа</w:t>
      </w:r>
    </w:p>
    <w:p w:rsidR="00807840" w:rsidRPr="00BA5469" w:rsidRDefault="00807840" w:rsidP="00BA5469">
      <w:pPr>
        <w:numPr>
          <w:ilvl w:val="0"/>
          <w:numId w:val="3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сандалии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или любая другая открытая обувь</w:t>
      </w:r>
    </w:p>
    <w:p w:rsidR="00807840" w:rsidRPr="00BA5469" w:rsidRDefault="00807840" w:rsidP="00BA5469">
      <w:pPr>
        <w:pStyle w:val="a4"/>
        <w:shd w:val="clear" w:color="auto" w:fill="FFFFFF"/>
        <w:spacing w:before="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rStyle w:val="a5"/>
          <w:color w:val="263238"/>
          <w:sz w:val="28"/>
          <w:szCs w:val="28"/>
        </w:rPr>
        <w:t>Документы</w:t>
      </w:r>
    </w:p>
    <w:p w:rsidR="00807840" w:rsidRPr="00BA5469" w:rsidRDefault="00807840" w:rsidP="00BA5469">
      <w:pPr>
        <w:numPr>
          <w:ilvl w:val="0"/>
          <w:numId w:val="4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путёвка</w:t>
      </w:r>
      <w:proofErr w:type="gramEnd"/>
    </w:p>
    <w:p w:rsidR="00807840" w:rsidRPr="00BA5469" w:rsidRDefault="00807840" w:rsidP="00BA5469">
      <w:pPr>
        <w:numPr>
          <w:ilvl w:val="0"/>
          <w:numId w:val="4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медицинская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справка</w:t>
      </w:r>
    </w:p>
    <w:p w:rsidR="00807840" w:rsidRPr="00BA5469" w:rsidRDefault="00807840" w:rsidP="00BA5469">
      <w:pPr>
        <w:numPr>
          <w:ilvl w:val="0"/>
          <w:numId w:val="4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подписанное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родителями согласие с правилами и распорядком лагеря</w:t>
      </w:r>
    </w:p>
    <w:p w:rsidR="00807840" w:rsidRPr="00BA5469" w:rsidRDefault="00807840" w:rsidP="00BA5469">
      <w:pPr>
        <w:numPr>
          <w:ilvl w:val="0"/>
          <w:numId w:val="4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нотариально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заверенное согласие от родителей</w:t>
      </w:r>
    </w:p>
    <w:p w:rsidR="00807840" w:rsidRPr="00BA5469" w:rsidRDefault="00807840" w:rsidP="00BA5469">
      <w:pPr>
        <w:numPr>
          <w:ilvl w:val="0"/>
          <w:numId w:val="4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копия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 xml:space="preserve"> полиса медицинского страхования</w:t>
      </w:r>
    </w:p>
    <w:p w:rsidR="00807840" w:rsidRPr="00BA5469" w:rsidRDefault="00807840" w:rsidP="00BA5469">
      <w:pPr>
        <w:numPr>
          <w:ilvl w:val="0"/>
          <w:numId w:val="4"/>
        </w:numPr>
        <w:shd w:val="clear" w:color="auto" w:fill="FFFFFF"/>
        <w:spacing w:before="100" w:beforeAutospacing="1" w:after="0" w:line="240" w:lineRule="auto"/>
        <w:ind w:left="0"/>
        <w:rPr>
          <w:rFonts w:ascii="Times New Roman" w:hAnsi="Times New Roman" w:cs="Times New Roman"/>
          <w:color w:val="263238"/>
          <w:sz w:val="28"/>
          <w:szCs w:val="28"/>
        </w:rPr>
      </w:pPr>
      <w:proofErr w:type="gramStart"/>
      <w:r w:rsidRPr="00BA5469">
        <w:rPr>
          <w:rFonts w:ascii="Times New Roman" w:hAnsi="Times New Roman" w:cs="Times New Roman"/>
          <w:color w:val="263238"/>
          <w:sz w:val="28"/>
          <w:szCs w:val="28"/>
        </w:rPr>
        <w:t>документы</w:t>
      </w:r>
      <w:proofErr w:type="gramEnd"/>
      <w:r w:rsidRPr="00BA5469">
        <w:rPr>
          <w:rFonts w:ascii="Times New Roman" w:hAnsi="Times New Roman" w:cs="Times New Roman"/>
          <w:color w:val="263238"/>
          <w:sz w:val="28"/>
          <w:szCs w:val="28"/>
        </w:rPr>
        <w:t>, удостоверяющие личность ребёнка (загранпаспорт, паспорт или свидетельство о рождении)</w:t>
      </w:r>
    </w:p>
    <w:p w:rsidR="00807840" w:rsidRPr="00BA5469" w:rsidRDefault="00807840" w:rsidP="00BA5469">
      <w:pPr>
        <w:pStyle w:val="a4"/>
        <w:shd w:val="clear" w:color="auto" w:fill="FFFFFF"/>
        <w:spacing w:before="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rStyle w:val="a5"/>
          <w:color w:val="263238"/>
          <w:sz w:val="28"/>
          <w:szCs w:val="28"/>
        </w:rPr>
        <w:t>Аптечка</w:t>
      </w:r>
    </w:p>
    <w:p w:rsidR="00807840" w:rsidRPr="00BA5469" w:rsidRDefault="00807840" w:rsidP="00BA5469">
      <w:pPr>
        <w:pStyle w:val="a4"/>
        <w:shd w:val="clear" w:color="auto" w:fill="FFFFFF"/>
        <w:spacing w:before="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 xml:space="preserve">Об обязательных лекарственных средствах, которые принимает ребёнок и которые он возьмёт с собой, необходимо предупредить вожатых и медицинских работников лагеря, обговорив в какой дозировке и по какому поводу ребёнок их принимает. Ребёнку нужно объяснить, что скорее всего лекарственные средства будут храниться </w:t>
      </w:r>
      <w:r w:rsidRPr="00BA5469">
        <w:rPr>
          <w:color w:val="263238"/>
          <w:sz w:val="28"/>
          <w:szCs w:val="28"/>
        </w:rPr>
        <w:lastRenderedPageBreak/>
        <w:t>у медицинского работника и не нужно стесняться подойти и попросить своё лекарство. </w:t>
      </w:r>
    </w:p>
    <w:p w:rsidR="00807840" w:rsidRPr="00BA5469" w:rsidRDefault="00807840" w:rsidP="00BA5469">
      <w:pPr>
        <w:pStyle w:val="a4"/>
        <w:shd w:val="clear" w:color="auto" w:fill="FFFFFF"/>
        <w:spacing w:before="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Солнцезащитные средства и средства от насекомых должны использоваться в соответствии с инструкцией, прочитайте ее вместе с ребёнком заранее, объясните, что средства от насекомых, предназначенные для нанесения на одежду, не должны ю наноситься на кожу. </w:t>
      </w:r>
    </w:p>
    <w:p w:rsidR="00807840" w:rsidRPr="00BA5469" w:rsidRDefault="00807840" w:rsidP="00BA5469">
      <w:pPr>
        <w:pStyle w:val="a4"/>
        <w:shd w:val="clear" w:color="auto" w:fill="FFFFFF"/>
        <w:spacing w:before="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rStyle w:val="a5"/>
          <w:color w:val="263238"/>
          <w:sz w:val="28"/>
          <w:szCs w:val="28"/>
        </w:rPr>
        <w:t>Личные вещи </w:t>
      </w:r>
    </w:p>
    <w:p w:rsidR="00807840" w:rsidRPr="00BA5469" w:rsidRDefault="00807840" w:rsidP="00BA5469">
      <w:pPr>
        <w:pStyle w:val="a4"/>
        <w:shd w:val="clear" w:color="auto" w:fill="FFFFFF"/>
        <w:spacing w:before="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Если в лагере разрешено использование телефонов, убедитесь, что мобильная связь оплачена и положите зарядное устройство. </w:t>
      </w:r>
    </w:p>
    <w:p w:rsidR="00807840" w:rsidRPr="00BA5469" w:rsidRDefault="00807840" w:rsidP="00BA5469">
      <w:pPr>
        <w:pStyle w:val="a4"/>
        <w:shd w:val="clear" w:color="auto" w:fill="FFFFFF"/>
        <w:spacing w:before="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Подпишите все вещи ребёнка, включая чемодан, очки, полотенца, обувь.</w:t>
      </w:r>
    </w:p>
    <w:p w:rsidR="00807840" w:rsidRPr="00BA5469" w:rsidRDefault="00807840" w:rsidP="00BA5469">
      <w:pPr>
        <w:pStyle w:val="a4"/>
        <w:shd w:val="clear" w:color="auto" w:fill="FFFFFF"/>
        <w:spacing w:before="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После окончания смены собраться домой будет проще, если положить в чемодан список вещей. </w:t>
      </w:r>
    </w:p>
    <w:p w:rsidR="00807840" w:rsidRPr="00BA5469" w:rsidRDefault="00807840" w:rsidP="00BA5469">
      <w:pPr>
        <w:pStyle w:val="a4"/>
        <w:shd w:val="clear" w:color="auto" w:fill="FFFFFF"/>
        <w:spacing w:before="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rStyle w:val="a5"/>
          <w:color w:val="263238"/>
          <w:sz w:val="28"/>
          <w:szCs w:val="28"/>
        </w:rPr>
        <w:t>Повторите правила личной гигиены и основные правила безопасности</w:t>
      </w:r>
    </w:p>
    <w:p w:rsidR="00807840" w:rsidRPr="00BA5469" w:rsidRDefault="00807840" w:rsidP="00BA5469">
      <w:pPr>
        <w:pStyle w:val="a4"/>
        <w:shd w:val="clear" w:color="auto" w:fill="FFFFFF"/>
        <w:spacing w:before="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Напомните ребёнку, что обязательно нужно мыть руки с мылом перед едой, после прогулок, что не следует пить воду из-под крана, что, если заболел - соблюдай респираторный этикет.</w:t>
      </w:r>
    </w:p>
    <w:p w:rsidR="00807840" w:rsidRPr="00BA5469" w:rsidRDefault="00807840" w:rsidP="00BA5469">
      <w:pPr>
        <w:pStyle w:val="a4"/>
        <w:shd w:val="clear" w:color="auto" w:fill="FFFFFF"/>
        <w:spacing w:before="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Большинство мероприятий в лагере проводится на открытом воздухе, поэтому ваш ребёнок будет подвергаться воздействию ультрафиолетовых лучей, вызывающих солнечные ожоги. Обучите ребёнка правильному нанесению солнцезащитного крема. </w:t>
      </w:r>
    </w:p>
    <w:p w:rsidR="00807840" w:rsidRPr="00BA5469" w:rsidRDefault="00807840" w:rsidP="00BA5469">
      <w:pPr>
        <w:pStyle w:val="a4"/>
        <w:shd w:val="clear" w:color="auto" w:fill="FFFFFF"/>
        <w:spacing w:before="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Объясните, как часто осматривать себя на наличие клещей и других насекомых, что при походе в лес или на поле, одежда должна быть соответствующая - светлая, брюки заправить в носки, рукава длинные, минимум открытых участков тела. </w:t>
      </w:r>
    </w:p>
    <w:p w:rsidR="00807840" w:rsidRPr="00BA5469" w:rsidRDefault="00807840" w:rsidP="00BA5469">
      <w:pPr>
        <w:pStyle w:val="a4"/>
        <w:shd w:val="clear" w:color="auto" w:fill="FFFFFF"/>
        <w:spacing w:before="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rStyle w:val="a5"/>
          <w:color w:val="263238"/>
          <w:sz w:val="28"/>
          <w:szCs w:val="28"/>
        </w:rPr>
        <w:t>Если в лагере разрешены посещения, утоните список продуктов, которые можно привозить </w:t>
      </w:r>
    </w:p>
    <w:p w:rsidR="00807840" w:rsidRPr="00BA5469" w:rsidRDefault="00807840" w:rsidP="00BA5469">
      <w:pPr>
        <w:pStyle w:val="a4"/>
        <w:shd w:val="clear" w:color="auto" w:fill="FFFFFF"/>
        <w:spacing w:before="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Обычно запрещены консервы, грибы, пирожные с кремом, торты, скоропортящиеся продукты. Сладости также не рекомендовано переживать детям.</w:t>
      </w:r>
    </w:p>
    <w:p w:rsidR="00807840" w:rsidRPr="00BA5469" w:rsidRDefault="00807840" w:rsidP="00BA5469">
      <w:pPr>
        <w:pStyle w:val="a4"/>
        <w:shd w:val="clear" w:color="auto" w:fill="FFFFFF"/>
        <w:spacing w:before="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Пусть поездка в летний лагерь оставит самые хорошие и тёплые воспоминания!</w:t>
      </w:r>
    </w:p>
    <w:p w:rsidR="00E5799D" w:rsidRPr="00BA5469" w:rsidRDefault="00E5799D" w:rsidP="00BA546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A5469" w:rsidRDefault="00807840" w:rsidP="00BA5469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caps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b/>
          <w:bCs/>
          <w:caps/>
          <w:color w:val="263238"/>
          <w:sz w:val="28"/>
          <w:szCs w:val="28"/>
          <w:lang w:eastAsia="ru-RU"/>
        </w:rPr>
        <w:t xml:space="preserve">ЗАГОРОДНЫЕ СТАЦИОНАРНЫЕ </w:t>
      </w:r>
    </w:p>
    <w:p w:rsidR="00807840" w:rsidRDefault="00807840" w:rsidP="00BA5469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caps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b/>
          <w:bCs/>
          <w:caps/>
          <w:color w:val="263238"/>
          <w:sz w:val="28"/>
          <w:szCs w:val="28"/>
          <w:lang w:eastAsia="ru-RU"/>
        </w:rPr>
        <w:t>ДЕТСКИЕ ОЗДОРОВИТЕЛЬНЫЕ ЛАГЕРЯ</w:t>
      </w:r>
    </w:p>
    <w:p w:rsidR="00BA5469" w:rsidRPr="00BA5469" w:rsidRDefault="00BA5469" w:rsidP="00BA5469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caps/>
          <w:color w:val="263238"/>
          <w:sz w:val="28"/>
          <w:szCs w:val="28"/>
          <w:lang w:eastAsia="ru-RU"/>
        </w:rPr>
      </w:pPr>
    </w:p>
    <w:p w:rsidR="00807840" w:rsidRPr="00BA5469" w:rsidRDefault="00807840" w:rsidP="00BA546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51220" cy="3329940"/>
            <wp:effectExtent l="0" t="0" r="0" b="3810"/>
            <wp:docPr id="3" name="Рисунок 3" descr="Загородные стационарные детские оздоровительные лагер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Загородные стационарные детские оздоровительные лагеря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1220" cy="332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В загородных стационарных детских оздоровительных лагерях с круглосуточным пребыванием должны соблюдаться следующие требования:</w:t>
      </w:r>
    </w:p>
    <w:p w:rsidR="00807840" w:rsidRPr="00BA5469" w:rsidRDefault="00807840" w:rsidP="00BA5469">
      <w:pPr>
        <w:numPr>
          <w:ilvl w:val="0"/>
          <w:numId w:val="5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Хозяйствующие субъекты в срок не позднее чем за 2 месяца до открытия каждого сезона информируют 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fldChar w:fldCharType="begin"/>
      </w: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instrText xml:space="preserve"> HYPERLINK "https://www.rospotrebnadzor.ru/region/structure/str_uprav.php" </w:instrText>
      </w: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fldChar w:fldCharType="separate"/>
      </w:r>
      <w:r w:rsidRPr="00BA5469">
        <w:rPr>
          <w:rFonts w:ascii="Times New Roman" w:eastAsia="Times New Roman" w:hAnsi="Times New Roman" w:cs="Times New Roman"/>
          <w:color w:val="0000FF"/>
          <w:sz w:val="28"/>
          <w:szCs w:val="28"/>
          <w:u w:val="single"/>
          <w:lang w:eastAsia="ru-RU"/>
        </w:rPr>
        <w:t>Роспотребнадзор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fldChar w:fldCharType="end"/>
      </w: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, о планируемых сроках заездов, режиме работы и количестве детей.</w:t>
      </w:r>
    </w:p>
    <w:p w:rsidR="00807840" w:rsidRPr="00BA5469" w:rsidRDefault="00807840" w:rsidP="00BA5469">
      <w:pPr>
        <w:numPr>
          <w:ilvl w:val="0"/>
          <w:numId w:val="5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В летнее время продолжительность оздоровительной смены составляет не менее 21 календарного дня.</w:t>
      </w:r>
    </w:p>
    <w:p w:rsidR="00807840" w:rsidRPr="00BA5469" w:rsidRDefault="00807840" w:rsidP="00BA5469">
      <w:pPr>
        <w:numPr>
          <w:ilvl w:val="0"/>
          <w:numId w:val="5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Продолжительность смен в осенние, зимние и весенние каникулы должна быть не менее 7 календарных дней.</w:t>
      </w:r>
    </w:p>
    <w:p w:rsidR="00807840" w:rsidRPr="00BA5469" w:rsidRDefault="00807840" w:rsidP="00BA5469">
      <w:pPr>
        <w:numPr>
          <w:ilvl w:val="0"/>
          <w:numId w:val="5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Перерыв между сменами в летнее время для проведения генеральной уборки с применением дезинфицирующих средств и санитарной обработки должен составлять не менее одних суток.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В целях профилактики клещевого энцефалита, клещевого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боррелиоза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, геморрагической лихорадки с почечным синдромом и других инфекционных болезней перед открытием смены необходимо организовать и провести противоклещевую (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акарицидную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) обработку территории и мероприятия по борьбе с грызунами.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Генеральная уборка собственной территории и всех помещений проводится перед началом каждой смены с применением моющих и дезинфицирующих средств.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Заезд детей должен осуществляться в период не более 2-х календарных дней. Во время заезда проводится измерение температуры у каждого ребенка и сопровождающих его взрослых с использованием бесконтактного термометра с фиксированием результатов в журнале.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lastRenderedPageBreak/>
        <w:t>Прием детей осуществляется при наличии справки </w:t>
      </w:r>
      <w:hyperlink r:id="rId11" w:history="1">
        <w:r w:rsidRPr="00BA546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форма N 079/у</w:t>
        </w:r>
      </w:hyperlink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 о состоянии здоровья ребенка, отъезжающего в организацию отдыха детей и их оздоровления, в том числе содержащую сведения об отсутствии в течение 21 календарного дня контактов с больными инфекционными заболеваниями. Указанные сведения вносятся в справку не ранее, чем за 3 рабочих дня до отъезда.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Дети-инвалиды и дети с ограниченными возможностями здоровья принимаются в организации, в которых созданы соответствующие условия для их пребывания.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На собственной территории выделяют следующие зоны:</w:t>
      </w:r>
    </w:p>
    <w:p w:rsidR="00807840" w:rsidRPr="00BA5469" w:rsidRDefault="00807840" w:rsidP="00BA5469">
      <w:pPr>
        <w:numPr>
          <w:ilvl w:val="0"/>
          <w:numId w:val="6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Жилая</w:t>
      </w:r>
    </w:p>
    <w:p w:rsidR="00807840" w:rsidRPr="00BA5469" w:rsidRDefault="00807840" w:rsidP="00BA5469">
      <w:pPr>
        <w:numPr>
          <w:ilvl w:val="0"/>
          <w:numId w:val="6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Физкультурно-оздоровительная</w:t>
      </w:r>
    </w:p>
    <w:p w:rsidR="00807840" w:rsidRPr="00BA5469" w:rsidRDefault="00807840" w:rsidP="00BA5469">
      <w:pPr>
        <w:numPr>
          <w:ilvl w:val="0"/>
          <w:numId w:val="6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Хозяйственная.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Встречи детей с посетителями, в том числе с родителями (законными представителями) детей проводятся в соответствии с установленным руководителем Организации распорядком дня и в специальной зоне.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Не допускается пребывание на собственной территории Организации посетителей, в том числе родителей (законных представителей) детей, вне специально установленных мест.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Минимальный набор помещений организаций отдыха детей и их оздоровления с круглосуточным пребыванием включает:</w:t>
      </w:r>
    </w:p>
    <w:p w:rsidR="00807840" w:rsidRPr="00BA5469" w:rsidRDefault="00807840" w:rsidP="00BA5469">
      <w:pPr>
        <w:numPr>
          <w:ilvl w:val="0"/>
          <w:numId w:val="7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Спальные комнаты</w:t>
      </w:r>
    </w:p>
    <w:p w:rsidR="00807840" w:rsidRPr="00BA5469" w:rsidRDefault="00807840" w:rsidP="00BA5469">
      <w:pPr>
        <w:numPr>
          <w:ilvl w:val="0"/>
          <w:numId w:val="7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Комнаты воспитателя</w:t>
      </w:r>
    </w:p>
    <w:p w:rsidR="00807840" w:rsidRPr="00BA5469" w:rsidRDefault="00807840" w:rsidP="00BA5469">
      <w:pPr>
        <w:numPr>
          <w:ilvl w:val="0"/>
          <w:numId w:val="7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Помещения для дневного пребывания детей</w:t>
      </w:r>
    </w:p>
    <w:p w:rsidR="00807840" w:rsidRPr="00BA5469" w:rsidRDefault="00807840" w:rsidP="00BA5469">
      <w:pPr>
        <w:numPr>
          <w:ilvl w:val="0"/>
          <w:numId w:val="7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Умывальные с мойками для ног</w:t>
      </w:r>
    </w:p>
    <w:p w:rsidR="00807840" w:rsidRPr="00BA5469" w:rsidRDefault="00807840" w:rsidP="00BA5469">
      <w:pPr>
        <w:numPr>
          <w:ilvl w:val="0"/>
          <w:numId w:val="7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Душевые с раздевальными, отдельно для мальчиков и девочек</w:t>
      </w:r>
    </w:p>
    <w:p w:rsidR="00807840" w:rsidRPr="00BA5469" w:rsidRDefault="00807840" w:rsidP="00BA5469">
      <w:pPr>
        <w:numPr>
          <w:ilvl w:val="0"/>
          <w:numId w:val="7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Помещение (место) для просушивания одежды и обуви, помещение (место) стирки и глажения</w:t>
      </w:r>
    </w:p>
    <w:p w:rsidR="00807840" w:rsidRPr="00BA5469" w:rsidRDefault="00807840" w:rsidP="00BA5469">
      <w:pPr>
        <w:numPr>
          <w:ilvl w:val="0"/>
          <w:numId w:val="7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Помещение для обработки и хранения уборочного инвентаря, для приготовления дезинфицирующих растворов - одно на отряд (или жилой корпус)</w:t>
      </w:r>
    </w:p>
    <w:p w:rsidR="00807840" w:rsidRPr="00BA5469" w:rsidRDefault="00807840" w:rsidP="00BA5469">
      <w:pPr>
        <w:numPr>
          <w:ilvl w:val="0"/>
          <w:numId w:val="7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Помещение для стирки белья, оборудованное горячим и холодным водоснабжением и водоотведением, тазами для стирки личных вещей и скамьями (возможно использование в помещениях для стирки белья автоматических стиральных машин)</w:t>
      </w:r>
    </w:p>
    <w:p w:rsidR="00807840" w:rsidRPr="00BA5469" w:rsidRDefault="00807840" w:rsidP="00BA5469">
      <w:pPr>
        <w:numPr>
          <w:ilvl w:val="0"/>
          <w:numId w:val="7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Помещение гладильной</w:t>
      </w:r>
    </w:p>
    <w:p w:rsidR="00807840" w:rsidRPr="00BA5469" w:rsidRDefault="00807840" w:rsidP="00BA5469">
      <w:pPr>
        <w:numPr>
          <w:ilvl w:val="0"/>
          <w:numId w:val="7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Место для хранения обуви, оборудованное полками или стеллажами.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Помещения для стирки белья могут быть оборудованы в отдельном помещении.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Допускается использование двухъярусных кроватей при условии соблюдения нормы площади на одного ребенка и количества проживающих в комнате.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lastRenderedPageBreak/>
        <w:t>В зданиях для проживания детей обеспечиваются условия для просушивания верхней одежды и обуви.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Минимальный набор помещений для оказания медицинской помощи включает:</w:t>
      </w:r>
    </w:p>
    <w:p w:rsidR="00807840" w:rsidRPr="00BA5469" w:rsidRDefault="00807840" w:rsidP="00BA5469">
      <w:pPr>
        <w:numPr>
          <w:ilvl w:val="0"/>
          <w:numId w:val="8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Кабинет врача</w:t>
      </w:r>
    </w:p>
    <w:p w:rsidR="00807840" w:rsidRPr="00BA5469" w:rsidRDefault="00807840" w:rsidP="00BA5469">
      <w:pPr>
        <w:numPr>
          <w:ilvl w:val="0"/>
          <w:numId w:val="8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Процедурный кабинет</w:t>
      </w:r>
    </w:p>
    <w:p w:rsidR="00807840" w:rsidRPr="00BA5469" w:rsidRDefault="00807840" w:rsidP="00BA5469">
      <w:pPr>
        <w:numPr>
          <w:ilvl w:val="0"/>
          <w:numId w:val="8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Изолятор</w:t>
      </w:r>
    </w:p>
    <w:p w:rsidR="00807840" w:rsidRPr="00BA5469" w:rsidRDefault="00807840" w:rsidP="00BA5469">
      <w:pPr>
        <w:numPr>
          <w:ilvl w:val="0"/>
          <w:numId w:val="8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Пост медицинской сестры.</w:t>
      </w:r>
    </w:p>
    <w:p w:rsidR="00807840" w:rsidRPr="00BA5469" w:rsidRDefault="00807840" w:rsidP="00BA5469">
      <w:pPr>
        <w:numPr>
          <w:ilvl w:val="0"/>
          <w:numId w:val="8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Помещение для приготовления дезинфекционных растворов и хранения уборочного инвентаря, предназначенного для указанных помещений.</w:t>
      </w:r>
    </w:p>
    <w:p w:rsidR="00807840" w:rsidRPr="00BA5469" w:rsidRDefault="00807840" w:rsidP="00BA5469">
      <w:pPr>
        <w:numPr>
          <w:ilvl w:val="0"/>
          <w:numId w:val="8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Туалет с умывальником.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В изоляторе медицинского пункта предусматриваются не менее двух палат (раздельно для капельных и кишечных инфекций). В составе помещений изолятора предусматриваются туалет с раковиной для мытья рук, а также буфетная с двумя моечными раковинами для мойки посуды и шкафами для ее хранения.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Возможно оборудование в медицинском пункте или в изоляторе душевой (ванной комнаты).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Надворные туалеты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Надворные туалеты необходимо обеспечить искусственным освещением, туалетной бумагой, создать условия для мытья рук мылом.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Надворные туалеты выгребного типа оборудуются надземной частью строения и водонепроницаемым выгребом, размещаются на расстоянии не менее 25 м от жилой зоны, столовой. Не допускается устройство и использование надворных туалетов без крыши (навеса) и без внутренних экранов-перегородок.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Хозяйствующим субъектом обеспечивается освещение дорожек, ведущих к туалетам.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Для хранения и размещения личных сумок (чемоданов, рюкзаков) детей выделяется специальное помещение, оборудованное стеллажами (или выделяют специальное оборудованное место).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u w:val="single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u w:val="single"/>
          <w:lang w:eastAsia="ru-RU"/>
        </w:rPr>
        <w:t>Медицинское обслуживание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С целью выявления педикулеза, перед началом смены и не реже одного раза в 7 дней проводятся осмотры детей. Дети с педикулезом в лагерь не допускаются.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Ежедневно должно проводиться измерение температуры у детей и сотрудников с использованием бесконтактного термометра.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В случае выявления лиц с признаками инфекционных заболеваний и повышенной температурой, необходимо принять меры по ограничению их контактов с </w:t>
      </w: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lastRenderedPageBreak/>
        <w:t>окружающими: разместить в помещениях, предназначенных для оказания медицинской помощи или иных, кроме вспомогательных, до приезда законных представителей (родителей или опекунов), до перевода в медицинскую организацию или до приезда скорой помощи.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Перед дневным и ночным сном, а также по возвращении после выхода детей (экскурсия, поход) за пределы собственной территории в летний оздоровительный сезон дети осматриваются на предмет присасывания клеща.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Допустимая температура воздуха составляет не ниже: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+18 °C в спальных </w:t>
      </w: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помещениях ,</w:t>
      </w:r>
      <w:proofErr w:type="gramEnd"/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+17 °C в спортивных залах,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+25 °C в </w:t>
      </w: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душевых ,</w:t>
      </w:r>
      <w:proofErr w:type="gramEnd"/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+18 °C в столовых, помещениях для занятий и культурно-массового назначения.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Помещения постоянного пребывания и проживания детей оборудуются приборами по обеззараживанию воздуха.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Общие требования к организации работы в загородных лагерях изложены в разделе 2 </w:t>
      </w:r>
      <w:hyperlink r:id="rId12" w:history="1">
        <w:r w:rsidRPr="00BA546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СП 2.4.3648-20 </w:t>
        </w:r>
      </w:hyperlink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«Санитарно-эпидемиологические требования к организациям воспитания и обучения, отдыха и оздоровления детей и молодежи».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Получить санитарно-эпидемиологическое заключение, выданное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Роспотребнадзором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о соответствии лагеря требованиям:</w:t>
      </w:r>
    </w:p>
    <w:p w:rsidR="00807840" w:rsidRPr="00BA5469" w:rsidRDefault="00807840" w:rsidP="00BA5469">
      <w:pPr>
        <w:numPr>
          <w:ilvl w:val="0"/>
          <w:numId w:val="9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hyperlink r:id="rId13" w:history="1">
        <w:r w:rsidRPr="00BA546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СП 2.4.3648-</w:t>
        </w:r>
        <w:proofErr w:type="gramStart"/>
        <w:r w:rsidRPr="00BA546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20</w:t>
        </w:r>
      </w:hyperlink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  «</w:t>
      </w:r>
      <w:proofErr w:type="gram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Санитарно-эпидемиологические требования к организациям воспитания и обучения, отдыха и оздоровления детей и молодежи»</w:t>
      </w:r>
    </w:p>
    <w:p w:rsidR="00807840" w:rsidRPr="00BA5469" w:rsidRDefault="00807840" w:rsidP="00BA5469">
      <w:pPr>
        <w:numPr>
          <w:ilvl w:val="0"/>
          <w:numId w:val="9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hyperlink r:id="rId14" w:history="1">
        <w:r w:rsidRPr="00BA546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СанПиН 1.2.3685-21 </w:t>
        </w:r>
      </w:hyperlink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«Гигиенические нормативы и требования к обеспечению безопасности и (или) безвредности для человека факторов среды обитания»</w:t>
      </w:r>
    </w:p>
    <w:p w:rsidR="00807840" w:rsidRPr="00BA5469" w:rsidRDefault="00807840" w:rsidP="00BA5469">
      <w:pPr>
        <w:numPr>
          <w:ilvl w:val="0"/>
          <w:numId w:val="9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hyperlink r:id="rId15" w:history="1">
        <w:r w:rsidRPr="00BA546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СанПиН 2.1.3684-21 </w:t>
        </w:r>
      </w:hyperlink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«Санитарно-эпидемиологические требования к содержанию территорий городских и сельских поселений, к водным объектам, питьевой воде и питьевому водоснабжению, атмосферному воздуху, почвам, жилым помещениям, эксплуатации производственных, общественных помещений, организации и проведению санитарно-противоэпидемических (профилактических) мероприятий»</w:t>
      </w:r>
    </w:p>
    <w:p w:rsidR="00807840" w:rsidRDefault="00807840" w:rsidP="00BA5469">
      <w:pPr>
        <w:numPr>
          <w:ilvl w:val="0"/>
          <w:numId w:val="9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hyperlink r:id="rId16" w:history="1">
        <w:r w:rsidRPr="00BA546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СанПиН 2.3/2.4.3590-20 </w:t>
        </w:r>
      </w:hyperlink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«Санитарно-эпидемиологические требования к организации общественного питания населения» (раздел 8)</w:t>
      </w:r>
    </w:p>
    <w:p w:rsidR="00BA5469" w:rsidRDefault="00BA5469" w:rsidP="00BA5469">
      <w:pPr>
        <w:spacing w:before="100" w:beforeAutospacing="1" w:after="0" w:line="240" w:lineRule="auto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</w:p>
    <w:p w:rsidR="00BA5469" w:rsidRPr="00BA5469" w:rsidRDefault="00BA5469" w:rsidP="00BA5469">
      <w:pPr>
        <w:spacing w:before="100" w:beforeAutospacing="1" w:after="0" w:line="240" w:lineRule="auto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</w:p>
    <w:p w:rsidR="00807840" w:rsidRPr="00BA5469" w:rsidRDefault="00807840" w:rsidP="00BA5469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caps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b/>
          <w:bCs/>
          <w:caps/>
          <w:color w:val="263238"/>
          <w:sz w:val="28"/>
          <w:szCs w:val="28"/>
          <w:lang w:eastAsia="ru-RU"/>
        </w:rPr>
        <w:t>ПРОВЕДЕНИЕ АКАРИЦИДНОЙ ОБРАБОТКИ ПЕРЕД ЛЕТНЕЙ ОЗДОРОВИТЕЛЬНОЙ КАМПАНИЕЙ</w:t>
      </w:r>
    </w:p>
    <w:p w:rsidR="00807840" w:rsidRPr="00BA5469" w:rsidRDefault="00807840" w:rsidP="00BA546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51220" cy="3329940"/>
            <wp:effectExtent l="0" t="0" r="0" b="3810"/>
            <wp:docPr id="4" name="Рисунок 4" descr="Проведение акарицидной обработки перед летней оздоровительной кампание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Проведение акарицидной обработки перед летней оздоровительной кампанией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1220" cy="332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В целях профилактики клещевого энцефалита, клещевого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боррелиоза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перед открытием смены необходимо организовать и провести противоклещевую (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акарицидную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) обработку территории. После проведения обработок должен быть осуществлен контроль качества проведенных обработок против клещей.</w:t>
      </w:r>
    </w:p>
    <w:p w:rsidR="00807840" w:rsidRPr="00BA5469" w:rsidRDefault="00807840" w:rsidP="00BA5469">
      <w:pPr>
        <w:spacing w:before="300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Акарицидная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обработка — это комплекс мероприятий по уничтожению иксодовых клещей.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Руководителям оздоровительных организаций с целью предупреждения случаев заболевания людей инфекциями, передающимися иксодовыми клещами, необходимо организовать проведение:</w:t>
      </w:r>
    </w:p>
    <w:p w:rsidR="00807840" w:rsidRPr="00BA5469" w:rsidRDefault="00807840" w:rsidP="00BA5469">
      <w:pPr>
        <w:numPr>
          <w:ilvl w:val="0"/>
          <w:numId w:val="10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 </w:t>
      </w: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расчистки</w:t>
      </w:r>
      <w:proofErr w:type="gram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и благоустройства территорий оздоровительной организации, а также прилегающих к ней территорий на расстоянии не менее 50 метров;</w:t>
      </w:r>
    </w:p>
    <w:p w:rsidR="00807840" w:rsidRPr="00BA5469" w:rsidRDefault="00807840" w:rsidP="00BA5469">
      <w:pPr>
        <w:numPr>
          <w:ilvl w:val="0"/>
          <w:numId w:val="10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энтомологическое</w:t>
      </w:r>
      <w:proofErr w:type="gram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обследование территорий на заселенность клещами до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акарицидной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обработки и контроль ее эффективности после (в том числе на расстоянии не менее 50 метров за территорией оздоровительных организаций и баз отдыха);</w:t>
      </w:r>
    </w:p>
    <w:p w:rsidR="00807840" w:rsidRPr="00BA5469" w:rsidRDefault="00807840" w:rsidP="00BA5469">
      <w:pPr>
        <w:numPr>
          <w:ilvl w:val="0"/>
          <w:numId w:val="10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противоклещевые</w:t>
      </w:r>
      <w:proofErr w:type="gram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акарицидные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обработки территорий оздоровительной организации, а также прилегающих к ней территорий на расстоянии не менее 50 метров;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Перед проведением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акарицидной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обработки, необходимо провести благоустройство территории лагеря с расчисткой от мусора, валежника, сухостоя и за его территорией, не менее 50 метров за территорией оздоровительных организаций, скос и расчистка от травяной растительности, стрижка газонов;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lastRenderedPageBreak/>
        <w:t>Акарицидная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обработка должна осуществляться специализированными организациями, деятельность которых связана с эксплуатацией детских оздоровительных лагерей.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b/>
          <w:bCs/>
          <w:color w:val="263238"/>
          <w:sz w:val="28"/>
          <w:szCs w:val="28"/>
          <w:lang w:eastAsia="ru-RU"/>
        </w:rPr>
        <w:t>Как проводится противоклещевая (</w:t>
      </w:r>
      <w:proofErr w:type="spellStart"/>
      <w:r w:rsidRPr="00BA5469">
        <w:rPr>
          <w:rFonts w:ascii="Times New Roman" w:eastAsia="Times New Roman" w:hAnsi="Times New Roman" w:cs="Times New Roman"/>
          <w:b/>
          <w:bCs/>
          <w:color w:val="263238"/>
          <w:sz w:val="28"/>
          <w:szCs w:val="28"/>
          <w:lang w:eastAsia="ru-RU"/>
        </w:rPr>
        <w:t>акарицидная</w:t>
      </w:r>
      <w:proofErr w:type="spellEnd"/>
      <w:r w:rsidRPr="00BA5469">
        <w:rPr>
          <w:rFonts w:ascii="Times New Roman" w:eastAsia="Times New Roman" w:hAnsi="Times New Roman" w:cs="Times New Roman"/>
          <w:b/>
          <w:bCs/>
          <w:color w:val="263238"/>
          <w:sz w:val="28"/>
          <w:szCs w:val="28"/>
          <w:lang w:eastAsia="ru-RU"/>
        </w:rPr>
        <w:t>) обработка?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Руководители организаций, расположенных в зоне природных очагов (или зонах риска) инфекций, передающихся иксодовыми клещами, перед их открытием должны обеспечить: </w:t>
      </w:r>
    </w:p>
    <w:p w:rsidR="00807840" w:rsidRPr="00BA5469" w:rsidRDefault="00807840" w:rsidP="00BA5469">
      <w:pPr>
        <w:numPr>
          <w:ilvl w:val="0"/>
          <w:numId w:val="11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расчистку</w:t>
      </w:r>
      <w:proofErr w:type="gram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прилегающих территорий от мусора, валежника, сухостоя в радиусе 50 - 100 м вокруг организации; </w:t>
      </w:r>
    </w:p>
    <w:p w:rsidR="00807840" w:rsidRPr="00BA5469" w:rsidRDefault="00807840" w:rsidP="00BA5469">
      <w:pPr>
        <w:numPr>
          <w:ilvl w:val="0"/>
          <w:numId w:val="11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покос</w:t>
      </w:r>
      <w:proofErr w:type="gram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и расчистку от травяной растительности территории организации;</w:t>
      </w:r>
    </w:p>
    <w:p w:rsidR="00807840" w:rsidRPr="00BA5469" w:rsidRDefault="00807840" w:rsidP="00BA5469">
      <w:pPr>
        <w:numPr>
          <w:ilvl w:val="0"/>
          <w:numId w:val="11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ограждение</w:t>
      </w:r>
      <w:proofErr w:type="gram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территории организации забором, полосой зеленых насаждений или другим естественным ограждением по периметру.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Акарицидной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обработке предшествует энтомологическое обследование с целью определения видового состава и численности иксодовых клещей. Показаниями к проведению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акарицидных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обработок является обилие клещей в период их максимальной сезонной и суточной активности.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Обследование является обязательным этапом, оно определяет тактику дальнейшей обработки. Документом, подтверждающим проведение обследования, является «Акт энтомологического обследования». 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Акарицидные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средства на основе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пиретроидов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и фосфорорганических веществ сохраняются на лесной подстилке 1,0-1,5 месяцев, т.е. обладают коротким остаточным действием. Применение этих средств требует ежегодную обработку территории, а в ряде случаев - несколько обработок в течение сезона (при наличии клещей на обработанной территории). 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b/>
          <w:bCs/>
          <w:color w:val="263238"/>
          <w:sz w:val="28"/>
          <w:szCs w:val="28"/>
          <w:lang w:eastAsia="ru-RU"/>
        </w:rPr>
        <w:t>Какие меры предосторожности необходимо соблюдать?</w:t>
      </w:r>
    </w:p>
    <w:p w:rsidR="00807840" w:rsidRPr="00BA5469" w:rsidRDefault="00807840" w:rsidP="00BA5469">
      <w:pPr>
        <w:spacing w:before="100" w:beforeAutospacing="1" w:after="0" w:line="240" w:lineRule="auto"/>
        <w:ind w:left="60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Позаботьтесь о том, чтобы во время обработки на территории не было посторонних людей, животных.</w:t>
      </w:r>
    </w:p>
    <w:p w:rsidR="00807840" w:rsidRPr="00BA5469" w:rsidRDefault="00807840" w:rsidP="00BA5469">
      <w:pPr>
        <w:spacing w:before="100" w:beforeAutospacing="1" w:after="0" w:line="240" w:lineRule="auto"/>
        <w:ind w:left="60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Противоклещевая обработка проводится исключительно в сухую погоду без сильного ветра.</w:t>
      </w:r>
    </w:p>
    <w:p w:rsidR="00807840" w:rsidRPr="00BA5469" w:rsidRDefault="00807840" w:rsidP="00BA5469">
      <w:pPr>
        <w:spacing w:before="100" w:beforeAutospacing="1" w:after="0" w:line="240" w:lineRule="auto"/>
        <w:ind w:left="60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После проведения обработки в течение 10дней не собирайте и не используйте грибы, травы или ягоды с участка.</w:t>
      </w:r>
    </w:p>
    <w:p w:rsidR="00807840" w:rsidRPr="00BA5469" w:rsidRDefault="00807840" w:rsidP="00BA5469">
      <w:pPr>
        <w:spacing w:before="100" w:beforeAutospacing="1" w:after="0" w:line="240" w:lineRule="auto"/>
        <w:ind w:left="60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Также стоит сделать уборку на уже обработанной территории: помойте столы, скамейки и т.д. с раствором 2% соды (кальцинированной).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После окончания работ, организацией предоставляется акт выполненных работ, в котором указаны — площадь обработанной территории, используемое средство, его </w:t>
      </w: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lastRenderedPageBreak/>
        <w:t>количество, число лиц, участвующих в раскладке приманки, дата проведения и подпись руководителя. Также обязательно выполняется контроль качества проведенных обработок против клещей.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После проведения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акарицидных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обработок (через 3 - 5 дней) проводится контроль их эффективности, который необходимо повторить через 15 - 20 дней. Поэтому заезд детей и сотрудников на обработанную территорию, ранее указанного срока, не допустим.</w:t>
      </w:r>
    </w:p>
    <w:p w:rsidR="00807840" w:rsidRPr="00BA5469" w:rsidRDefault="00807840" w:rsidP="00BA54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hyperlink r:id="rId18" w:history="1">
        <w:r w:rsidRPr="00BA546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СанПиН 3.3686-21</w:t>
        </w:r>
      </w:hyperlink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 «Санитарно-эпидемиологические требования по профилактике инфекционных болезней».</w:t>
      </w:r>
    </w:p>
    <w:p w:rsidR="00807840" w:rsidRDefault="00807840" w:rsidP="00BA54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hyperlink r:id="rId19" w:history="1">
        <w:r w:rsidRPr="00BA546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СП 2.4.3648-20</w:t>
        </w:r>
      </w:hyperlink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 «Санитарно-эпидемиологические требования к организациям воспитания и обучения, отдыха и оздоровления детей и молодежи».</w:t>
      </w:r>
    </w:p>
    <w:p w:rsidR="00BA5469" w:rsidRPr="00BA5469" w:rsidRDefault="00BA5469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</w:p>
    <w:p w:rsidR="00807840" w:rsidRPr="00BA5469" w:rsidRDefault="00807840" w:rsidP="00BA5469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caps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b/>
          <w:bCs/>
          <w:caps/>
          <w:color w:val="263238"/>
          <w:sz w:val="28"/>
          <w:szCs w:val="28"/>
          <w:lang w:eastAsia="ru-RU"/>
        </w:rPr>
        <w:t>ДЕРАТИЗАЦИЯ ПЕРЕД ОТКРЫТИЕМ ЛАГЕРЕЙ</w:t>
      </w:r>
    </w:p>
    <w:p w:rsidR="00807840" w:rsidRPr="00BA5469" w:rsidRDefault="00807840" w:rsidP="00BA546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51220" cy="2827020"/>
            <wp:effectExtent l="0" t="0" r="0" b="0"/>
            <wp:docPr id="5" name="Рисунок 5" descr="Дератизация перед открытием лагере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Дератизация перед открытием лагерей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1220" cy="282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Ежегодно до начала открытия летних оздоровительных смен в лагерях проводятся обработки открытых территорий против грызунов с целью профилактики заболеваний, переносчиками которых могут быть грызуны.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Дератизация – это комплекс мер, направленный на уничтожение грызунов (крыс, мышей и полевок).</w:t>
      </w:r>
    </w:p>
    <w:p w:rsid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Данное мероприятие проводится на основании требований п. 3.11.2.,</w:t>
      </w:r>
      <w:hyperlink r:id="rId21" w:history="1">
        <w:r w:rsidRPr="00BA546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СП 2.4.3648-20</w:t>
        </w:r>
      </w:hyperlink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 «Санитарно-эпидемиологические требования к организациям воспитания и обучения, отдыха и оздоровления детей и молодежи», где указано, что не позднее 5-7 суток перед открытием смены в целях профилактики геморрагической лихорадки с почечным синдромом и других инфекционных болезней необходимо организовать и провести мероприятия по борьбе с грызунами. 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Обработка проводится как территории лагеря, так и по периметру за территорией в радиусе 100м.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lastRenderedPageBreak/>
        <w:t>Перед проведением дератизации, выполняется благоустройство территории лагеря с расчисткой от мусора, валежника, сухостоя и за его территорией на расстоянии 100 метров по периметру; скос и расчистка от травяной растительности, стрижка газонов.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В соответствии с требованиями </w:t>
      </w:r>
      <w:hyperlink r:id="rId22" w:history="1">
        <w:r w:rsidRPr="00BA546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СанПиН 3.3686-21</w:t>
        </w:r>
      </w:hyperlink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 «Санитарно-эпидемиологические требования по профилактике инфекционных болезней», необходимо соблюдать требования к организации и проведению дератизации.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Дератизация включает в себя организационные, санитарно-технические, санитарно-гигиенические и истребительные мероприятия, направленные на уничтожение грызунов, имеющих эпидемиологическое и санитарно-гигиеническое значение.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u w:val="single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u w:val="single"/>
          <w:lang w:eastAsia="ru-RU"/>
        </w:rPr>
        <w:t>Дератизация на объектах предусматривает:</w:t>
      </w:r>
    </w:p>
    <w:p w:rsidR="00807840" w:rsidRPr="00BA5469" w:rsidRDefault="00807840" w:rsidP="00BA5469">
      <w:pPr>
        <w:numPr>
          <w:ilvl w:val="0"/>
          <w:numId w:val="12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обследование</w:t>
      </w:r>
      <w:proofErr w:type="gram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объекта с целью определения видового состава и численности грызунов, заселенности ими объектов и территорий, их санитарно-гигиенического состояния;</w:t>
      </w:r>
    </w:p>
    <w:p w:rsidR="00807840" w:rsidRPr="00BA5469" w:rsidRDefault="00807840" w:rsidP="00BA5469">
      <w:pPr>
        <w:numPr>
          <w:ilvl w:val="0"/>
          <w:numId w:val="12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разработку</w:t>
      </w:r>
      <w:proofErr w:type="gram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тактики и методики проведения дератизации, определения объемов истребительных и профилактических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дератизационных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мероприятий;</w:t>
      </w:r>
    </w:p>
    <w:p w:rsidR="00807840" w:rsidRPr="00BA5469" w:rsidRDefault="00807840" w:rsidP="00BA5469">
      <w:pPr>
        <w:numPr>
          <w:ilvl w:val="0"/>
          <w:numId w:val="12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проведение</w:t>
      </w:r>
      <w:proofErr w:type="gram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дератизации;</w:t>
      </w:r>
    </w:p>
    <w:p w:rsidR="00807840" w:rsidRPr="00BA5469" w:rsidRDefault="00807840" w:rsidP="00BA5469">
      <w:pPr>
        <w:numPr>
          <w:ilvl w:val="0"/>
          <w:numId w:val="12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оценку</w:t>
      </w:r>
      <w:proofErr w:type="gram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результатов проводимых мероприятий.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При проведении обследования объекта или территории обработки осуществляются мероприятия по определению численности и локализации грызунов с целью расчета заселенности, кратности и объема истребительных мероприятий.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При эксплуатации производственных, общественных, жилых помещений, зданий, транспорта следует соблюдать меры, препятствующие миграции грызунов, создающие неблагоприятные условия для их обитания.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В природных очагах (зоны рекреации, лесопарковые территории, прилегающие к населенным пунктам) истребительные мероприятия проводят до снижения численности грызунов до 7% попадания грызунов в выставленные ловушки в течение 24 часов, в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антропоургических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очагах (населенные места) - до 3% попадания грызунов в выставленные ловушки в течение 24 часов.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Контроль эффективности истребительных мероприятий осуществляют на основании учета численности грызунов методами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ловушко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-суток или пылевыми площадками на объектах или на территории до начала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дератизационных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мероприятий и через 1 - 2 календарных дня (если использовали приманки на основе острых родентицидов) и 10 - 30 календарных дней (если использовали приманки на антикоагулянтах) после их окончания.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Показателями эффективности истребительных работ является освобождение от грызунов зданий и строений.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Эффективными являются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дератизационные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мероприятия, обеспечивающие:</w:t>
      </w:r>
    </w:p>
    <w:p w:rsidR="00807840" w:rsidRPr="00BA5469" w:rsidRDefault="00807840" w:rsidP="00BA5469">
      <w:pPr>
        <w:numPr>
          <w:ilvl w:val="0"/>
          <w:numId w:val="13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lastRenderedPageBreak/>
        <w:t>отсутствие</w:t>
      </w:r>
      <w:proofErr w:type="gram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грызунов на объекте в течение не менее трех месяцев со дня проведения дератизации, при условии обеспечения защиты объекта от проникновения грызунов;</w:t>
      </w:r>
    </w:p>
    <w:p w:rsidR="00807840" w:rsidRPr="00BA5469" w:rsidRDefault="00807840" w:rsidP="00BA5469">
      <w:pPr>
        <w:numPr>
          <w:ilvl w:val="0"/>
          <w:numId w:val="13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снижение</w:t>
      </w:r>
      <w:proofErr w:type="gram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численности грызунов на территории населенного пункта до 3%, а в природных очагах инфекций или рекреационных лесных массивах по границе населенного пункта до 7% попаданий грызунов в течение 24 часов в установленные ловушки.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Объект и территория считаются заселенными грызунами при наличии хотя бы одного из следующих признаков: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а</w:t>
      </w:r>
      <w:proofErr w:type="gram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) наличие отловленного грызуна;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б</w:t>
      </w:r>
      <w:proofErr w:type="gram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) обнаружение следов грызунов на контрольно-пылевых (следовых) площадках;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в</w:t>
      </w:r>
      <w:proofErr w:type="gram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) открытое перемещение грызунов по объекту или территории;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г</w:t>
      </w:r>
      <w:proofErr w:type="gram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) наличие жилых нор, свежего помета, повреждение продуктов, тары и других предметов;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д</w:t>
      </w:r>
      <w:proofErr w:type="gram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) поедание грызунами разложенной приманки.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Объект считается свободным от грызунов, если отсутствуют все вышеперечисленные признаки.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При барьерных, сплошных и очаговых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дератизационных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мероприятиях используют родентициды острого действия или антикоагулянты второго поколения, а также физические средства дератизации.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Родентициды острого действия применяют только организации, осуществляющие дезинфекционную деятельность, при наличии эпидемиологических и санитарно-гигиенических показаний (численность выше критерия низкой численности 3% в населенных местах и 7% в природных очагах инфекций).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Родентицидные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средства кумулятивного действия на основе антикоагулянтов первого и второго поколений необходимо применять только в местах, недоступных для детей и домашних животных, отдельно от пищевых продуктов и фуража. Они помещаются на специальные подложки в закрывающиеся пронумерованные одноразовые или многоразовые контейнеры, другие емкости и средства, обеспечивающие безопасность людей и домашних животных.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При изготовлении приманок для грызунов используют разрешенные к применению на территории Российской Федерации родентициды.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Места раскладки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родентицидных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средств контролируются в течение всего периода проведения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дератизационных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мероприятий. Контроль прекращается, если они повсеместно остаются нетронутыми более двух недель, что указывает на </w:t>
      </w: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lastRenderedPageBreak/>
        <w:t xml:space="preserve">исчезновение грызунов.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Родентицидные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средства оставляют на объекте в качестве профилактического средства или собирают и утилизируют.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Не допускается выдача (передача) родентицидов лицам, не прошедшим соответствующую профессиональную подготовку по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дезинфектологии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Дератизация осуществляется специализированными организациями.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После окончания работ, организацией предоставляется акт выполненных работ, в котором указаны — площадь обработанной территории, используемое средство, его количество, число лиц, участвующих в раскладке приманки, дата проведения дератизации и подпись руководителя. Также обязательно выполняется контроль качества проведенных обработок против грызунов.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Эффективной считается дератизация, обеспечивающая отсутствие грызунов на объекте в течение не менее трех месяцев со дня проведения обработки и снижение численности грызунов на территории до 3% попаданий грызунов в течение суток в установленные ловушки.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</w:p>
    <w:p w:rsidR="00807840" w:rsidRPr="00BA5469" w:rsidRDefault="00807840" w:rsidP="00BA5469">
      <w:pPr>
        <w:pStyle w:val="2"/>
        <w:spacing w:before="0" w:beforeAutospacing="0" w:after="0" w:afterAutospacing="0"/>
        <w:jc w:val="center"/>
        <w:rPr>
          <w:caps/>
          <w:color w:val="263238"/>
          <w:sz w:val="28"/>
          <w:szCs w:val="28"/>
        </w:rPr>
      </w:pPr>
      <w:r w:rsidRPr="00BA5469">
        <w:rPr>
          <w:caps/>
          <w:color w:val="263238"/>
          <w:sz w:val="28"/>
          <w:szCs w:val="28"/>
        </w:rPr>
        <w:t>ТРЕБОВАНИЯ К СОСТАВУ СУХОГО ПАЙКА ПРИ ПЕРЕВОЗКЕ ДЕТЕЙ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Очень часто возникает вопрос, какие продукты должны быть в сухом пайке для детей при перевозке транспортом. Расскажем это в нашей статье.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Согласно пункту 4.1 </w:t>
      </w:r>
      <w:hyperlink r:id="rId23" w:history="1">
        <w:r w:rsidRPr="00BA5469">
          <w:rPr>
            <w:rStyle w:val="a3"/>
            <w:color w:val="1155CC"/>
            <w:sz w:val="28"/>
            <w:szCs w:val="28"/>
          </w:rPr>
          <w:t>СП 2.4.3648-20</w:t>
        </w:r>
      </w:hyperlink>
      <w:r w:rsidRPr="00BA5469">
        <w:rPr>
          <w:color w:val="263238"/>
          <w:sz w:val="28"/>
          <w:szCs w:val="28"/>
        </w:rPr>
        <w:t> «Санитарно-эпидемиологические требования к организациям воспитания и обучения, отдыха и оздоровления детей и молодежи» при перевозке организованных групп детей железнодорожным транспортом организуются питание организованных групп детей с интервалами не более 4 часов и питьевой режим в пути следования и при доставке организованных групп детей от железнодорожного вокзала до места назначения и обратно, а также при нахождении организованных групп детей на вокзале.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Пунктом 8.1.8 </w:t>
      </w:r>
      <w:hyperlink r:id="rId24" w:history="1">
        <w:r w:rsidRPr="00BA5469">
          <w:rPr>
            <w:rStyle w:val="a3"/>
            <w:color w:val="1155CC"/>
            <w:sz w:val="28"/>
            <w:szCs w:val="28"/>
          </w:rPr>
          <w:t>СанПиН 2.3/2.4.3590-20</w:t>
        </w:r>
      </w:hyperlink>
      <w:r w:rsidRPr="00BA5469">
        <w:rPr>
          <w:color w:val="263238"/>
          <w:sz w:val="28"/>
          <w:szCs w:val="28"/>
        </w:rPr>
        <w:t> «Санитарно-эпидемиологические требования к организации общественного питания населения» (далее - СанПиН 2.3/2.4.3590-20), предусмотрено, что при организованных перевозках групп детей автомобильным, водным и другими видами транспорта и при проведении массовых мероприятий с участием детей менее 4 часов допускается использовать набор пищевой продукции ("сухой паек").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Приложение № 6 к СанПиН 2.3/2.4.3590-20 устанавливает «Перечень пищевой продукции, которая не допускается при организации питания детей».</w:t>
      </w:r>
    </w:p>
    <w:p w:rsidR="00807840" w:rsidRPr="00BA5469" w:rsidRDefault="00807840" w:rsidP="00BA5469">
      <w:pPr>
        <w:pStyle w:val="paternlightgreen"/>
        <w:spacing w:before="30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Состав сухого пайка при перевозке детей не должен включать в себя: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1. Пищевую продукцию без маркировки и (или) с истекшими сроками годности и (или) признаками недоброкачественности.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lastRenderedPageBreak/>
        <w:t>2. Пищевую продукцию, не соответствующую требованиям технических регламентов Таможенного союза.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3. Мясо сельскохозяйственных животных и птицы, рыбу, не прошедшие ветеринарно-санитарную экспертизу.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4. Субпродукты, кроме говяжьих печени, языка, сердца.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5. Непотрошеную птицу.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6. Мясо диких животных.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7. Яйца и мясо водоплавающих птиц.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8. Яйца с загрязненной и (или) поврежденной скорлупой, а также яйца из хозяйств, неблагополучных по сальмонеллезам.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 xml:space="preserve">9. Консервы с нарушением герметичности банок, </w:t>
      </w:r>
      <w:proofErr w:type="spellStart"/>
      <w:r w:rsidRPr="00BA5469">
        <w:rPr>
          <w:color w:val="263238"/>
          <w:sz w:val="28"/>
          <w:szCs w:val="28"/>
        </w:rPr>
        <w:t>бомбажные</w:t>
      </w:r>
      <w:proofErr w:type="spellEnd"/>
      <w:r w:rsidRPr="00BA5469">
        <w:rPr>
          <w:color w:val="263238"/>
          <w:sz w:val="28"/>
          <w:szCs w:val="28"/>
        </w:rPr>
        <w:t>, "</w:t>
      </w:r>
      <w:proofErr w:type="spellStart"/>
      <w:r w:rsidRPr="00BA5469">
        <w:rPr>
          <w:color w:val="263238"/>
          <w:sz w:val="28"/>
          <w:szCs w:val="28"/>
        </w:rPr>
        <w:t>хлопуши</w:t>
      </w:r>
      <w:proofErr w:type="spellEnd"/>
      <w:r w:rsidRPr="00BA5469">
        <w:rPr>
          <w:color w:val="263238"/>
          <w:sz w:val="28"/>
          <w:szCs w:val="28"/>
        </w:rPr>
        <w:t>", банки с ржавчиной, деформированные.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10. Крупу, муку, сухофрукты, загрязненные различными примесями или зараженные амбарными вредителями.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11. Пищевую продукцию домашнего (не промышленного) изготовления.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12. Кремовые кондитерские изделия (пирожные и торты).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 xml:space="preserve">13. Зельцы, изделия из мясной </w:t>
      </w:r>
      <w:proofErr w:type="spellStart"/>
      <w:r w:rsidRPr="00BA5469">
        <w:rPr>
          <w:color w:val="263238"/>
          <w:sz w:val="28"/>
          <w:szCs w:val="28"/>
        </w:rPr>
        <w:t>обрези</w:t>
      </w:r>
      <w:proofErr w:type="spellEnd"/>
      <w:r w:rsidRPr="00BA5469">
        <w:rPr>
          <w:color w:val="263238"/>
          <w:sz w:val="28"/>
          <w:szCs w:val="28"/>
        </w:rPr>
        <w:t>, диафрагмы; рулеты из мякоти голов, кровяные и ливерные колбасы, заливные блюда (мясные и рыбные), студни, форшмак из сельди.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14. Макароны по-флотски (с фаршем), макароны с рубленым яйцом.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 xml:space="preserve">15. Творог из </w:t>
      </w:r>
      <w:proofErr w:type="spellStart"/>
      <w:r w:rsidRPr="00BA5469">
        <w:rPr>
          <w:color w:val="263238"/>
          <w:sz w:val="28"/>
          <w:szCs w:val="28"/>
        </w:rPr>
        <w:t>непастеризованного</w:t>
      </w:r>
      <w:proofErr w:type="spellEnd"/>
      <w:r w:rsidRPr="00BA5469">
        <w:rPr>
          <w:color w:val="263238"/>
          <w:sz w:val="28"/>
          <w:szCs w:val="28"/>
        </w:rPr>
        <w:t xml:space="preserve"> молока, фляжный творог, фляжную сметану без термической обработки.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16. Простоквашу - "</w:t>
      </w:r>
      <w:proofErr w:type="spellStart"/>
      <w:r w:rsidRPr="00BA5469">
        <w:rPr>
          <w:color w:val="263238"/>
          <w:sz w:val="28"/>
          <w:szCs w:val="28"/>
        </w:rPr>
        <w:t>самоквас</w:t>
      </w:r>
      <w:proofErr w:type="spellEnd"/>
      <w:r w:rsidRPr="00BA5469">
        <w:rPr>
          <w:color w:val="263238"/>
          <w:sz w:val="28"/>
          <w:szCs w:val="28"/>
        </w:rPr>
        <w:t>".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17. Грибы и продукты (кулинарные изделия), из них приготовленные.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18. Квас.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19. Соки концентрированные диффузионные.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20. Молоко и молочную продукцию из хозяйств, неблагополучных по заболеваемости продуктивных сельскохозяйственных животных, а также не прошедшие первичную обработку и пастеризацию.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21. Сырокопченые мясные гастрономические изделия и колбасы.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lastRenderedPageBreak/>
        <w:t>22. Блюда, изготовленные из мяса, птицы, рыбы (кроме соленой), не прошедших тепловую обработку.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23. Масло растительное пальмовое, рапсовое, кокосовое, хлопковое.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24. Жареную во фритюре пищевую продукцию и продукцию общественного питания.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25. Уксус, горчицу, хрен, перец острый (красный, черный).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26. Острые соусы, кетчупы, майонез.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27. Овощи и фрукты консервированные, содержащие уксус.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28. Кофе натуральный; тонизирующие напитки (в том числе энергетические).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29. Кулинарные, гидрогенизированные масла и жиры, маргарин (кроме выпечки).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30. Ядро абрикосовой косточки, арахис.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31. Газированные напитки; газированную воду питьевую.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32. Молочную продукцию и мороженое на основе растительных жиров.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33. Жевательную резинку.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34. Кумыс, кисломолочную продукцию с содержанием этанола (более 0,5%).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35. Карамель, в том числе леденцовую.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36. Холодные напитки и морсы (без термической обработки) из плодово-ягодного сырья.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37. Окрошки и холодные супы.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38. Яичницу-глазунью.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39. Паштеты, блинчики с мясом и с творогом.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40. Блюда из (или на основе) сухих пищевых концентратов, в том числе быстрого приготовления.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41. Картофельные и кукурузные чипсы, снеки.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42. Изделия из рубленого мяса и рыбы, салаты, блины и оладьи, приготовленные в условиях палаточного лагеря.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43. Сырки творожные; изделия творожные более 9% жирности.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lastRenderedPageBreak/>
        <w:t>44. Молоко и молочные напитки стерилизованные менее 2,5% и более 3,5% жирности; кисломолочные напитки менее 2,5% и более 3,5% жирности.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45. Готовые кулинарные блюда, не входящие в меню текущего дня, реализуемые через буфеты.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В части обеспечения питьевого режима при перевозке детей пунктом 8.4.3 СанПиН 2.3/2.4.3590-20 предусмотрено, что упакованная (бутилированная) питьевая вода допускается к выдаче детям при наличии документов, подтверждающих ее происхождение, безопасность и качество, соответствие упакованной питьевой воды обязательным требованиям, установленными техническими регламентами ТР ЕАЭС 044/2017 «О безопасности упакованной питьевой воды, включая природную минеральную воду» и ТР ТС 022/2011 “Пищевая продукция в части ее маркировки”.</w:t>
      </w:r>
    </w:p>
    <w:p w:rsidR="00807840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Обеспечение в процессе перевозки железнодорожным транспортом организованных групп детей наборами пищевых продуктов («сухими пайками») предусматривает согласование их ассортимента учреждениями госсанэпидслужбы в соответствии с пунктом 1.2 постановления Главного государственного санитарного врача Российской Федерации от 30.01.2003 </w:t>
      </w:r>
      <w:hyperlink r:id="rId25" w:history="1">
        <w:r w:rsidRPr="00BA5469">
          <w:rPr>
            <w:rStyle w:val="a3"/>
            <w:sz w:val="28"/>
            <w:szCs w:val="28"/>
          </w:rPr>
          <w:t>№ 3</w:t>
        </w:r>
      </w:hyperlink>
      <w:r w:rsidRPr="00BA5469">
        <w:rPr>
          <w:color w:val="263238"/>
          <w:sz w:val="28"/>
          <w:szCs w:val="28"/>
        </w:rPr>
        <w:t> «Об обеспечении санитарно-эпидемиологического благополучия при перевозке детей железнодорожным транспортом во время оздоровительных кампаний».</w:t>
      </w:r>
    </w:p>
    <w:p w:rsidR="00BA5469" w:rsidRPr="00BA5469" w:rsidRDefault="00BA5469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</w:p>
    <w:p w:rsidR="00807840" w:rsidRPr="00BA5469" w:rsidRDefault="00807840" w:rsidP="00BA5469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caps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b/>
          <w:bCs/>
          <w:caps/>
          <w:color w:val="263238"/>
          <w:sz w:val="28"/>
          <w:szCs w:val="28"/>
          <w:lang w:eastAsia="ru-RU"/>
        </w:rPr>
        <w:t>О ПОРЯДКЕ ВЫДАЧИ САНИТАРНО-ЭПИДЕМИОЛОГИЧЕСКИХ ЗАКЛЮЧЕНИЙ НА ДЕЯТЕЛЬНОСТЬ ДЕТСКИХ ОЗДОРОВИТЕЛЬНЫХ ЛАГЕРЕЙ</w:t>
      </w:r>
    </w:p>
    <w:p w:rsidR="00807840" w:rsidRPr="00BA5469" w:rsidRDefault="00807840" w:rsidP="00BA546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24400" cy="2316480"/>
            <wp:effectExtent l="0" t="0" r="0" b="7620"/>
            <wp:docPr id="6" name="Рисунок 6" descr="О порядке выдачи санитарно-эпидемиологических заключений на деятельность детских оздоровительных лагере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О порядке выдачи санитарно-эпидемиологических заключений на деятельность детских оздоровительных лагерей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0" cy="2316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С 10.08.2017 в соответствии с Федеральным законом от 29.07.2017 №221-ФЗ «О внесении изменений в статьи 1 и 42 Федеральным законом «О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санитарно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–эпидемиологическом благополучии населения», а также на основании Федерального закона от 28.12.2016 № 465-ФЗ «О внесении изменений в отдельные законодательные акты Российской Федерации в части совершенствования государственного регулирования организации отдыха и оздоровления детей»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Роспотребнадзором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осуществляется выдача санитарно-эпидемиологических заключений на деятельность по организации отдыха детей и их оздоровления.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lastRenderedPageBreak/>
        <w:t>Санитарно-эпидемиологические заключения получают юридические лица и индивидуальные предприниматели, деятельность которых направлена на реализацию услуг по организации отдыха детей и их оздоровления на основании санитарно-эпидемиологической экспертизы.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Для получения санитарно-эпидемиологической экспертизы, заявителю, планирующему оказание услуг по организации отдыха детей и их оздоровления, необходимо обратиться в адрес ФБУЗ "Центр гигиены и эпидемиологии» на Вашей территории и предоставить следующие документы: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1. Заявление о проведении санитарно-эпидемиологических экспертиз, обследований и иных видов оценок и выдаче экспертного заключения по результатам обследования, экспертные заключения на лабораторные исследования, протоколы лабораторных исследований, измерений, испытаний.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2. Документы:</w:t>
      </w:r>
    </w:p>
    <w:p w:rsidR="00807840" w:rsidRPr="00BA5469" w:rsidRDefault="00807840" w:rsidP="00BA5469">
      <w:pPr>
        <w:numPr>
          <w:ilvl w:val="0"/>
          <w:numId w:val="14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Правоустанавливающие: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- свидетельство о постановке на учет в налоговом органе юридического лица или индивидуального предпринимателя;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- свидетельство о внесении в единый государственный реестр юридических лиц или индивидуальных предпринимателей;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Устав организации.</w:t>
      </w:r>
    </w:p>
    <w:p w:rsidR="00807840" w:rsidRPr="00BA5469" w:rsidRDefault="00807840" w:rsidP="00BA5469">
      <w:pPr>
        <w:numPr>
          <w:ilvl w:val="0"/>
          <w:numId w:val="15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Доверенность или иной документ, подтверждающий право уполномоченного лица, действовать от имени организации, осуществляющей деятельность по организации отдыха детей и их оздоровления.</w:t>
      </w:r>
    </w:p>
    <w:p w:rsidR="00807840" w:rsidRPr="00BA5469" w:rsidRDefault="00807840" w:rsidP="00BA5469">
      <w:pPr>
        <w:numPr>
          <w:ilvl w:val="0"/>
          <w:numId w:val="15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Копия приказа об организации оздоровительного лагеря с указанием сроков работы каждой смены, количества детей.</w:t>
      </w:r>
    </w:p>
    <w:p w:rsidR="00807840" w:rsidRPr="00BA5469" w:rsidRDefault="00807840" w:rsidP="00BA5469">
      <w:pPr>
        <w:numPr>
          <w:ilvl w:val="0"/>
          <w:numId w:val="15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Утвержденное штатное расписание и списочный состав сотрудников.</w:t>
      </w:r>
    </w:p>
    <w:p w:rsidR="00807840" w:rsidRPr="00BA5469" w:rsidRDefault="00807840" w:rsidP="00BA5469">
      <w:pPr>
        <w:numPr>
          <w:ilvl w:val="0"/>
          <w:numId w:val="15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Личные медицинские книжки сотрудников согласно списочному составу (представляются при обследовании организации отдыха детей и их оздоровления).</w:t>
      </w:r>
    </w:p>
    <w:p w:rsidR="00807840" w:rsidRPr="00BA5469" w:rsidRDefault="00807840" w:rsidP="00BA5469">
      <w:pPr>
        <w:numPr>
          <w:ilvl w:val="0"/>
          <w:numId w:val="15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Примерное меню.</w:t>
      </w:r>
    </w:p>
    <w:p w:rsidR="00807840" w:rsidRPr="00BA5469" w:rsidRDefault="00807840" w:rsidP="00BA5469">
      <w:pPr>
        <w:numPr>
          <w:ilvl w:val="0"/>
          <w:numId w:val="15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Режим дня.</w:t>
      </w:r>
    </w:p>
    <w:p w:rsidR="00807840" w:rsidRPr="00BA5469" w:rsidRDefault="00807840" w:rsidP="00BA5469">
      <w:pPr>
        <w:numPr>
          <w:ilvl w:val="0"/>
          <w:numId w:val="15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Списки поставщиков пищевых продуктов, бутилированной (расфасованной в емкости) питьевой воды</w:t>
      </w:r>
    </w:p>
    <w:p w:rsidR="00807840" w:rsidRPr="00BA5469" w:rsidRDefault="00807840" w:rsidP="00BA5469">
      <w:pPr>
        <w:numPr>
          <w:ilvl w:val="0"/>
          <w:numId w:val="15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Документация, содержащая сведения о противоклещевой обработке территорий оздоровительной организации, содержащая наименование организации, проводившей обработку, площадь обработки, а также дату и сведения о документе, удостоверяющем эффективность обработки против клещей.</w:t>
      </w:r>
    </w:p>
    <w:p w:rsidR="00807840" w:rsidRPr="00BA5469" w:rsidRDefault="00807840" w:rsidP="00BA5469">
      <w:pPr>
        <w:numPr>
          <w:ilvl w:val="0"/>
          <w:numId w:val="15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Документация, содержащая сведения о мероприятиях по борьбе с грызунами, в том числе дератизации, ее виде и площади, а также дату и сведения о документе, удостоверяющем эффективность обработок против грызунов.</w:t>
      </w:r>
    </w:p>
    <w:p w:rsidR="00807840" w:rsidRPr="00BA5469" w:rsidRDefault="00807840" w:rsidP="00BA5469">
      <w:pPr>
        <w:numPr>
          <w:ilvl w:val="0"/>
          <w:numId w:val="15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lastRenderedPageBreak/>
        <w:t>Документация, содержащая сведения о вывозе твердых и жидких бытовых, пищевых отходов, медицинских отходов.</w:t>
      </w:r>
    </w:p>
    <w:p w:rsidR="00807840" w:rsidRPr="00BA5469" w:rsidRDefault="00807840" w:rsidP="00BA5469">
      <w:pPr>
        <w:numPr>
          <w:ilvl w:val="0"/>
          <w:numId w:val="15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Договор, на организацию централизованной стирки постельного белья в иных прачечных (при отсутствии собственной прачечной) для загородных лагерей.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Данные проведенных экспертиз подтверждают соответствие или несоответствие организаций, планирующих оказание услуг по организации отдыха детей и их оздоровления в период каникул, санитарно-эпидемиологическим требованиям:</w:t>
      </w:r>
    </w:p>
    <w:p w:rsidR="00807840" w:rsidRPr="00BA5469" w:rsidRDefault="00807840" w:rsidP="00BA5469">
      <w:pPr>
        <w:numPr>
          <w:ilvl w:val="0"/>
          <w:numId w:val="16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hyperlink r:id="rId27" w:history="1">
        <w:r w:rsidRPr="00BA546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СП 2.4.3648-20</w:t>
        </w:r>
      </w:hyperlink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 «Санитарно-эпидемиологические требования к организациям воспитания и обучения, отдыха и оздоровления детей и молодежи»</w:t>
      </w:r>
    </w:p>
    <w:p w:rsidR="00807840" w:rsidRPr="00BA5469" w:rsidRDefault="00807840" w:rsidP="00BA5469">
      <w:pPr>
        <w:numPr>
          <w:ilvl w:val="0"/>
          <w:numId w:val="16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hyperlink r:id="rId28" w:history="1">
        <w:r w:rsidRPr="00BA546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СанПиН 1.2.3685-21</w:t>
        </w:r>
      </w:hyperlink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 «Гигиенические нормативы и требования к обеспечению безопасности и (или) безвредности для человека факторов среды обитания»</w:t>
      </w:r>
    </w:p>
    <w:p w:rsidR="00807840" w:rsidRPr="00BA5469" w:rsidRDefault="00807840" w:rsidP="00BA5469">
      <w:pPr>
        <w:numPr>
          <w:ilvl w:val="0"/>
          <w:numId w:val="16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hyperlink r:id="rId29" w:history="1">
        <w:r w:rsidRPr="00BA546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СанПиН 2.1.3684-21</w:t>
        </w:r>
      </w:hyperlink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 «Санитарно-эпидемиологические требования к содержанию территорий городских и сельских поселений, к водным объектам, питьевой воде и питьевому водоснабжению, атмосферному воздуху, почвам, жилым помещениям, эксплуатации производственных, общественных помещений, организации и проведению санитарно-противоэпидемических (профилактических) мероприятий»</w:t>
      </w:r>
    </w:p>
    <w:p w:rsidR="00807840" w:rsidRPr="00BA5469" w:rsidRDefault="00807840" w:rsidP="00BA5469">
      <w:pPr>
        <w:numPr>
          <w:ilvl w:val="0"/>
          <w:numId w:val="16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hyperlink r:id="rId30" w:history="1">
        <w:r w:rsidRPr="00BA546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СанПиН 2.3/2.4.3590-20</w:t>
        </w:r>
      </w:hyperlink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 «Санитарно-эпидемиологические требования к организации общественного питания населения»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Для получения санитарно-эпидемиологического заключения заявителю, планирующему организацию отдыха и оздоровления детей в период каникул, необходимо предоставить в адрес Управления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Роспотребнадзора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по Вашему субъекту:</w:t>
      </w:r>
    </w:p>
    <w:p w:rsidR="00807840" w:rsidRPr="00BA5469" w:rsidRDefault="00807840" w:rsidP="00BA54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1. Заявление на выдачу санитарно-эпидемиологического заключения (оригинал, 1 шт.)</w:t>
      </w:r>
    </w:p>
    <w:p w:rsidR="00807840" w:rsidRPr="00BA5469" w:rsidRDefault="00807840" w:rsidP="00BA54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- обязательный</w:t>
      </w:r>
    </w:p>
    <w:p w:rsidR="00807840" w:rsidRPr="00BA5469" w:rsidRDefault="00807840" w:rsidP="00BA5469">
      <w:pPr>
        <w:spacing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- предоставляется без возврата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Заявление о выдаче санитарно-эпидемиологического заключения на используемые территории, здания, строения, сооружения, помещения, оборудование, транспортные средства должно содержать в себе следующую информацию:</w:t>
      </w:r>
    </w:p>
    <w:p w:rsidR="00807840" w:rsidRPr="00BA5469" w:rsidRDefault="00807840" w:rsidP="00BA5469">
      <w:pPr>
        <w:numPr>
          <w:ilvl w:val="0"/>
          <w:numId w:val="17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наименование</w:t>
      </w:r>
      <w:proofErr w:type="gram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юридического лица или Ф.И.О. индивидуального предпринимателя;</w:t>
      </w:r>
    </w:p>
    <w:p w:rsidR="00807840" w:rsidRPr="00BA5469" w:rsidRDefault="00807840" w:rsidP="00BA5469">
      <w:pPr>
        <w:numPr>
          <w:ilvl w:val="0"/>
          <w:numId w:val="17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юридический</w:t>
      </w:r>
      <w:proofErr w:type="gram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адрес;</w:t>
      </w:r>
    </w:p>
    <w:p w:rsidR="00807840" w:rsidRPr="00BA5469" w:rsidRDefault="00807840" w:rsidP="00BA5469">
      <w:pPr>
        <w:numPr>
          <w:ilvl w:val="0"/>
          <w:numId w:val="17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фактический</w:t>
      </w:r>
      <w:proofErr w:type="gram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адрес осуществления деятельности (работы, услуги) ;</w:t>
      </w:r>
    </w:p>
    <w:p w:rsidR="00807840" w:rsidRPr="00BA5469" w:rsidRDefault="00807840" w:rsidP="00BA5469">
      <w:pPr>
        <w:numPr>
          <w:ilvl w:val="0"/>
          <w:numId w:val="17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Ф.И.О., телефон, адрес электронной почты контактного лица;</w:t>
      </w:r>
    </w:p>
    <w:p w:rsidR="00807840" w:rsidRPr="00BA5469" w:rsidRDefault="00807840" w:rsidP="00BA5469">
      <w:pPr>
        <w:numPr>
          <w:ilvl w:val="0"/>
          <w:numId w:val="17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перечень</w:t>
      </w:r>
      <w:proofErr w:type="gram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зданий, строений, сооружений, помещений, оборудования и иного имущества, которые соискатель лицензии предполагает использовать для осуществления видов деятельности;</w:t>
      </w:r>
    </w:p>
    <w:p w:rsidR="00807840" w:rsidRPr="00BA5469" w:rsidRDefault="00807840" w:rsidP="00BA5469">
      <w:pPr>
        <w:numPr>
          <w:ilvl w:val="0"/>
          <w:numId w:val="17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перечень</w:t>
      </w:r>
      <w:proofErr w:type="gram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документов,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прилагающихся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к заявлению (при их наличии);</w:t>
      </w:r>
    </w:p>
    <w:p w:rsidR="00807840" w:rsidRPr="00BA5469" w:rsidRDefault="00807840" w:rsidP="00BA5469">
      <w:pPr>
        <w:numPr>
          <w:ilvl w:val="0"/>
          <w:numId w:val="17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номер</w:t>
      </w:r>
      <w:proofErr w:type="gram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свидетельства о внесении записи в ЕГРЮЛ/ЕГРИП, номер свидетельства о постановке на учет в налоговом органе (ОГРН).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lastRenderedPageBreak/>
        <w:t>2. Экспертное заключение, выданное ФБУЗ (оригинал, 1 шт.)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- обязательный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- предоставляется без возврата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3. Протоколы исследований (испытаний) (оригинал, 1 шт.)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- необязательный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- предоставляется без возврата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Услуга предоставляется бесплатно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Срок выдачи санитарно-эпидемиологического заключения 30 дней. В электронном виде - 20 дней.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Выдается: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Санитарно-эпидемиологического заключение о соответствии (несоответствии) санитарным правилам зданий, строений, сооружений, </w:t>
      </w: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помещений.(</w:t>
      </w:r>
      <w:proofErr w:type="gram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оригинал, 1 шт.) выдается в конце оказания услуги.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Формы получения:</w:t>
      </w:r>
    </w:p>
    <w:p w:rsidR="00807840" w:rsidRPr="00BA5469" w:rsidRDefault="00807840" w:rsidP="00BA5469">
      <w:pPr>
        <w:numPr>
          <w:ilvl w:val="0"/>
          <w:numId w:val="18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через</w:t>
      </w:r>
      <w:proofErr w:type="gram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законного представителя</w:t>
      </w:r>
    </w:p>
    <w:p w:rsidR="00807840" w:rsidRPr="00BA5469" w:rsidRDefault="00807840" w:rsidP="00BA5469">
      <w:pPr>
        <w:numPr>
          <w:ilvl w:val="0"/>
          <w:numId w:val="18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лично</w:t>
      </w:r>
      <w:proofErr w:type="gramEnd"/>
    </w:p>
    <w:p w:rsidR="00807840" w:rsidRPr="00BA5469" w:rsidRDefault="00807840" w:rsidP="00BA5469">
      <w:pPr>
        <w:numPr>
          <w:ilvl w:val="0"/>
          <w:numId w:val="18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в</w:t>
      </w:r>
      <w:proofErr w:type="gram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электронном виде посредством ЕПГУ через единый ресурс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Роспотребнадзора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по адресу: </w:t>
      </w:r>
      <w:hyperlink r:id="rId31" w:history="1">
        <w:r w:rsidRPr="00BA546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http://epgu.edoc.rospotrebnadzor.ru/</w:t>
        </w:r>
      </w:hyperlink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Санитарно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– эпидемиологическое заключение о соответствии деятельности, осуществляемой организацией отдыха детей и их оздоровления санитарно-эпидемиологическим требованиям, выдается сроком на 1 год.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Вся информация о получении санитарно-эпидемиологического заключения на официальном сайте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Роспотребнадзора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–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hyperlink r:id="rId32" w:history="1">
        <w:r w:rsidRPr="00BA546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Получение санитарно-эпидемиологического заключения на вид деятельности</w:t>
        </w:r>
      </w:hyperlink>
    </w:p>
    <w:p w:rsidR="00807840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Кроме получения санитарно-эпидемиологического заключения, в соответствии с требования санитарных норм и правил к организациям отдыха детей и их оздоровления учредителю или собственнику лагеря необходимо уведомить орган, уполномоченный осуществлять государственный санитарно-эпидемиологический надзор, о месте размещения лагеря, о сроках его открытия и заезда детей не менее чем за два месяца до начала оздоровительного сезона.</w:t>
      </w:r>
    </w:p>
    <w:p w:rsidR="00440B73" w:rsidRPr="00BA5469" w:rsidRDefault="00440B73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</w:p>
    <w:p w:rsidR="00807840" w:rsidRPr="00BA5469" w:rsidRDefault="00807840" w:rsidP="00BA546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7840" w:rsidRPr="00BA5469" w:rsidRDefault="00807840" w:rsidP="00440B73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b/>
          <w:bCs/>
          <w:caps/>
          <w:color w:val="263238"/>
          <w:sz w:val="28"/>
          <w:szCs w:val="28"/>
          <w:lang w:eastAsia="ru-RU"/>
        </w:rPr>
        <w:lastRenderedPageBreak/>
        <w:t>КАК ОТКРЫТЬ ЗАГОРОДНЫЙ ЛАГЕРЬ?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Что необходимо для открытия стационарных организаций отдыха и оздоровления детей:</w:t>
      </w:r>
    </w:p>
    <w:p w:rsidR="00807840" w:rsidRPr="00BA5469" w:rsidRDefault="00807840" w:rsidP="00BA5469">
      <w:pPr>
        <w:numPr>
          <w:ilvl w:val="0"/>
          <w:numId w:val="19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Известить Управление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Роспотребнадзора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на вашей территории не позднее, чем за 2 месяца до открытия оздоровительного сезона о планируемом сроке открытия, режиме функционирования (датах начала и окончания каждой смены), планируемом количестве детей в каждой смене, сроках проведения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дератизационных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, дезинсекционных мероприятий и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акарицидных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обработок;</w:t>
      </w:r>
    </w:p>
    <w:p w:rsidR="00807840" w:rsidRPr="00BA5469" w:rsidRDefault="00807840" w:rsidP="00BA5469">
      <w:pPr>
        <w:numPr>
          <w:ilvl w:val="0"/>
          <w:numId w:val="19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Иметь в наличии необходимый комплект нормативно-методической документации;</w:t>
      </w:r>
    </w:p>
    <w:p w:rsidR="00807840" w:rsidRPr="00BA5469" w:rsidRDefault="00807840" w:rsidP="00BA5469">
      <w:pPr>
        <w:numPr>
          <w:ilvl w:val="0"/>
          <w:numId w:val="19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Выполнить мероприятия, предусмотренные плановыми заданиями по подготовке к оздоровительному сезону;</w:t>
      </w:r>
    </w:p>
    <w:p w:rsidR="00807840" w:rsidRPr="00BA5469" w:rsidRDefault="00807840" w:rsidP="00BA5469">
      <w:pPr>
        <w:numPr>
          <w:ilvl w:val="0"/>
          <w:numId w:val="19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Подтвердить соответствие лагеря требованиям:</w:t>
      </w:r>
    </w:p>
    <w:p w:rsidR="00807840" w:rsidRPr="00BA5469" w:rsidRDefault="00807840" w:rsidP="00440B73">
      <w:pPr>
        <w:spacing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СП 2.4.3648-20 «Санитарно-эпидемиологические требования к организациям воспитания и обучения, отдыха и оздоровления детей и молодежи»,</w:t>
      </w:r>
    </w:p>
    <w:p w:rsidR="00807840" w:rsidRPr="00BA5469" w:rsidRDefault="00807840" w:rsidP="00440B73">
      <w:pPr>
        <w:spacing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СП 2.1.3678-20 «Санитарно-эпидемиологические требования к эксплуатации помещений, зданий, сооружений, оборудования и транспорта, а также условиям деятельности хозяйствующих субъектов, осуществляющих продажу товаров, выполнение работ или оказание услуг»,</w:t>
      </w:r>
    </w:p>
    <w:p w:rsidR="00807840" w:rsidRPr="00BA5469" w:rsidRDefault="00807840" w:rsidP="00440B73">
      <w:pPr>
        <w:spacing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СанПиН 2.3/2.4.3590-20 «Санитарно-эпидемиологические требования к организации общественного питания населения»,</w:t>
      </w:r>
    </w:p>
    <w:p w:rsidR="00807840" w:rsidRPr="00BA5469" w:rsidRDefault="00807840" w:rsidP="00440B73">
      <w:pPr>
        <w:spacing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СанПиН 1.2.3685-21 «Гигиенические нормативы и требования к обеспечению безопасности и (или) безвредности для человека факторов среды обитания».</w:t>
      </w:r>
    </w:p>
    <w:p w:rsidR="00807840" w:rsidRPr="00BA5469" w:rsidRDefault="00807840" w:rsidP="00BA5469">
      <w:pPr>
        <w:numPr>
          <w:ilvl w:val="0"/>
          <w:numId w:val="20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Подтвердить соответствие проектной мощности фактической наполняемости спальных помещений (из расчёта не менее 4,0 м2 на одного ребёнка);</w:t>
      </w:r>
    </w:p>
    <w:p w:rsidR="00807840" w:rsidRPr="00BA5469" w:rsidRDefault="00807840" w:rsidP="00BA5469">
      <w:pPr>
        <w:numPr>
          <w:ilvl w:val="0"/>
          <w:numId w:val="20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Обеспечить наличие личных медицинских книжек у каждого сотрудника оздоровительного учреждения. Медосмотр должен быть пройден в соответствии с Приказом Минздрава России от 28.01.2021 N 29н «Об утверждении Порядка проведения обязательных предварительных и периодических медицинских осмотров работников, предусмотренных частью четвертой статьи 213 Трудового кодекса Российской Федерации, перечня медицинских противопоказаний к осуществлению работ с вредными и (или) опасными производственными факторами, а также работам, при выполнении которых проводятся обязательные предварительные и периодические медицинские осмотры» (приложение 1, п.23 - работы, где имеется контакт с пищевыми продуктами в процессе их производства, хранения, транспортировки и реализации (в организациях пищевых и перерабатывающих отраслей промышленности, сельского хозяйства, пунктах, базах, складах хранения и реализации, в транспортных организациях, организациях торговли, общественного питания, на пищеблоках всех учреждений и организаций), п.25 - работы в организациях, деятельность которых связана с воспитанием и обучением детей);</w:t>
      </w:r>
    </w:p>
    <w:p w:rsidR="00807840" w:rsidRPr="00BA5469" w:rsidRDefault="00807840" w:rsidP="00BA5469">
      <w:pPr>
        <w:numPr>
          <w:ilvl w:val="0"/>
          <w:numId w:val="20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Обеспечить проведение гигиенического обучения и аттестации у сотрудников оздоровительного учреждения;</w:t>
      </w:r>
    </w:p>
    <w:p w:rsidR="00807840" w:rsidRPr="00BA5469" w:rsidRDefault="00807840" w:rsidP="00BA5469">
      <w:pPr>
        <w:numPr>
          <w:ilvl w:val="0"/>
          <w:numId w:val="20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Провести плановую обработку (дезинфекцию) овощехранилища, и подтвердить это специальным актом;</w:t>
      </w:r>
    </w:p>
    <w:p w:rsidR="00807840" w:rsidRPr="00BA5469" w:rsidRDefault="00807840" w:rsidP="00BA5469">
      <w:pPr>
        <w:numPr>
          <w:ilvl w:val="0"/>
          <w:numId w:val="20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lastRenderedPageBreak/>
        <w:t>Иметь разрешительные документы на использование источников водоснабжения и мест для купания;</w:t>
      </w:r>
    </w:p>
    <w:p w:rsidR="00807840" w:rsidRPr="00BA5469" w:rsidRDefault="00807840" w:rsidP="00BA5469">
      <w:pPr>
        <w:numPr>
          <w:ilvl w:val="0"/>
          <w:numId w:val="20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Убедиться, что вода в местах для купания (если они есть) безопасна. Для этого необходимо провести анализ воды на санитарно-химические, микробиологические, и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паразитологические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показатели, причём воду для анализа каждый раз надо брать из двух точек. Такой анализ надо провести дважды до открытия сезона (с интервалом в неделю), и в последующем повторять дважды в месяц;</w:t>
      </w:r>
    </w:p>
    <w:p w:rsidR="00807840" w:rsidRPr="00BA5469" w:rsidRDefault="00807840" w:rsidP="00BA5469">
      <w:pPr>
        <w:numPr>
          <w:ilvl w:val="0"/>
          <w:numId w:val="20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Подтвердить качество и безопасность воды из сетей водоснабжения результатами анализа на санитарно-химические и микробиологические показатели;</w:t>
      </w:r>
    </w:p>
    <w:p w:rsidR="00807840" w:rsidRPr="00BA5469" w:rsidRDefault="00807840" w:rsidP="00BA5469">
      <w:pPr>
        <w:numPr>
          <w:ilvl w:val="0"/>
          <w:numId w:val="20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Заключить договор на стирку белья;</w:t>
      </w:r>
    </w:p>
    <w:p w:rsidR="00807840" w:rsidRPr="00BA5469" w:rsidRDefault="00807840" w:rsidP="00BA5469">
      <w:pPr>
        <w:numPr>
          <w:ilvl w:val="0"/>
          <w:numId w:val="20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Заключить договор на вывоз мусора;</w:t>
      </w:r>
    </w:p>
    <w:p w:rsidR="00807840" w:rsidRPr="00BA5469" w:rsidRDefault="00807840" w:rsidP="00BA5469">
      <w:pPr>
        <w:numPr>
          <w:ilvl w:val="0"/>
          <w:numId w:val="20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Проверить исправность технологического и холодильного оборудования с указанием температурного режима, и иметь в наличии подтверждающие прохождение проверки акты;</w:t>
      </w:r>
    </w:p>
    <w:p w:rsidR="00807840" w:rsidRPr="00BA5469" w:rsidRDefault="00807840" w:rsidP="00BA5469">
      <w:pPr>
        <w:numPr>
          <w:ilvl w:val="0"/>
          <w:numId w:val="20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Иметь списки поставщиков пищевых продуктов, бутилированной (расфасованной в емкости) питьевой воды;</w:t>
      </w:r>
    </w:p>
    <w:p w:rsidR="00807840" w:rsidRPr="00BA5469" w:rsidRDefault="00807840" w:rsidP="00BA5469">
      <w:pPr>
        <w:numPr>
          <w:ilvl w:val="0"/>
          <w:numId w:val="20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Обеспечить наличие резервного электроснабжения;</w:t>
      </w:r>
    </w:p>
    <w:p w:rsidR="00807840" w:rsidRPr="00BA5469" w:rsidRDefault="00807840" w:rsidP="00BA5469">
      <w:pPr>
        <w:numPr>
          <w:ilvl w:val="0"/>
          <w:numId w:val="20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Сделать достаточный запас бутилированной воды;</w:t>
      </w:r>
    </w:p>
    <w:p w:rsidR="00807840" w:rsidRPr="00BA5469" w:rsidRDefault="00807840" w:rsidP="00BA5469">
      <w:pPr>
        <w:numPr>
          <w:ilvl w:val="0"/>
          <w:numId w:val="20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Разработать примерное 2-х недельное меню, и утвердить его у руководителя оздоровительного лагеря;</w:t>
      </w:r>
    </w:p>
    <w:p w:rsidR="00807840" w:rsidRPr="00BA5469" w:rsidRDefault="00807840" w:rsidP="00BA5469">
      <w:pPr>
        <w:numPr>
          <w:ilvl w:val="0"/>
          <w:numId w:val="20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Оборудовать медицинский кабинет (минимальный набор помещений для оказания медицинской помощи включает: кабинет врача; процедурный кабинет; изолятор; пост медицинской сестры; помещение для приготовления дезинфекционных растворов и хранения уборочного инвентаря, предназначенного для указанных помещений, туалет с умывальником).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В изоляторе медицинского пункта предусматриваются не менее двух палат (раздельно для капельных и кишечных инфекций). В составе помещений изолятора предусматриваются: туалет с раковиной для мытья рук, а также буфетная с двумя моечными раковинами для мойки посуды и шкафами для ее хранения.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Возможно оборудование в медицинском пункте или в изоляторе душевой (ванной комнаты).</w:t>
      </w:r>
    </w:p>
    <w:p w:rsidR="00807840" w:rsidRPr="00BA5469" w:rsidRDefault="00807840" w:rsidP="00BA5469">
      <w:pPr>
        <w:spacing w:before="100" w:beforeAutospacing="1" w:after="0" w:line="240" w:lineRule="auto"/>
        <w:jc w:val="center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noProof/>
          <w:color w:val="263238"/>
          <w:sz w:val="28"/>
          <w:szCs w:val="28"/>
          <w:lang w:eastAsia="ru-RU"/>
        </w:rPr>
        <w:drawing>
          <wp:inline distT="0" distB="0" distL="0" distR="0">
            <wp:extent cx="1905000" cy="2057400"/>
            <wp:effectExtent l="0" t="0" r="0" b="0"/>
            <wp:docPr id="7" name="Рисунок 7" descr="https://cgon.rospotrebnadzor.ru/upload/medialibrary/21d/u1q0gklq3n2h6j7b9yg986m3lvet51he/445854-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cgon.rospotrebnadzor.ru/upload/medialibrary/21d/u1q0gklq3n2h6j7b9yg986m3lvet51he/445854-71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</w:p>
    <w:p w:rsidR="00807840" w:rsidRPr="00BA5469" w:rsidRDefault="00807840" w:rsidP="00BA5469">
      <w:pPr>
        <w:spacing w:before="100" w:beforeAutospacing="1" w:after="0" w:line="240" w:lineRule="auto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vertAlign w:val="subscript"/>
          <w:lang w:eastAsia="ru-RU"/>
        </w:rPr>
        <w:lastRenderedPageBreak/>
        <w:t xml:space="preserve">СП 2.4.3648-20 «Санитарно-эпидемиологические требования к организациям воспитания и обучения, отдыха и оздоровления детей и </w:t>
      </w: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vertAlign w:val="subscript"/>
          <w:lang w:eastAsia="ru-RU"/>
        </w:rPr>
        <w:t>молодежи»</w:t>
      </w: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br/>
      </w: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vertAlign w:val="subscript"/>
          <w:lang w:eastAsia="ru-RU"/>
        </w:rPr>
        <w:t>СанПиН</w:t>
      </w:r>
      <w:proofErr w:type="gram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vertAlign w:val="subscript"/>
          <w:lang w:eastAsia="ru-RU"/>
        </w:rPr>
        <w:t xml:space="preserve"> 2.3/2.4.3590-20 «Санитарно-эпидемиологические требования к организации общественного питания населения» (раздел 8)</w:t>
      </w: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br/>
      </w: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vertAlign w:val="subscript"/>
          <w:lang w:eastAsia="ru-RU"/>
        </w:rPr>
        <w:t>СанПиН 1.2.3685-21 «Гигиенические нормативы и требования к обеспечению безопасности и (или) безвредности для человека факторов среды обитания».</w:t>
      </w:r>
    </w:p>
    <w:p w:rsidR="00807840" w:rsidRPr="00BA5469" w:rsidRDefault="00807840" w:rsidP="00BA5469">
      <w:pPr>
        <w:spacing w:before="100" w:beforeAutospacing="1" w:after="0" w:line="240" w:lineRule="auto"/>
        <w:rPr>
          <w:rFonts w:ascii="Times New Roman" w:eastAsia="Times New Roman" w:hAnsi="Times New Roman" w:cs="Times New Roman"/>
          <w:color w:val="263238"/>
          <w:sz w:val="28"/>
          <w:szCs w:val="28"/>
          <w:vertAlign w:val="subscript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vertAlign w:val="subscript"/>
          <w:lang w:eastAsia="ru-RU"/>
        </w:rPr>
        <w:t>Источник изображения: Фотобанк Лори.</w:t>
      </w:r>
    </w:p>
    <w:p w:rsidR="00807840" w:rsidRPr="00BA5469" w:rsidRDefault="00807840" w:rsidP="00BA5469">
      <w:pPr>
        <w:spacing w:before="100" w:beforeAutospacing="1" w:after="0" w:line="240" w:lineRule="auto"/>
        <w:rPr>
          <w:rFonts w:ascii="Times New Roman" w:eastAsia="Times New Roman" w:hAnsi="Times New Roman" w:cs="Times New Roman"/>
          <w:color w:val="263238"/>
          <w:sz w:val="28"/>
          <w:szCs w:val="28"/>
          <w:vertAlign w:val="subscript"/>
          <w:lang w:eastAsia="ru-RU"/>
        </w:rPr>
      </w:pPr>
    </w:p>
    <w:p w:rsidR="00807840" w:rsidRDefault="00807840" w:rsidP="00440B73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caps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b/>
          <w:bCs/>
          <w:caps/>
          <w:color w:val="263238"/>
          <w:sz w:val="28"/>
          <w:szCs w:val="28"/>
          <w:lang w:eastAsia="ru-RU"/>
        </w:rPr>
        <w:t>МЕДОСМОТРЫ ДЛЯ СОТРУДНИКОВ ЛАГЕРЕЙ</w:t>
      </w:r>
    </w:p>
    <w:p w:rsidR="00440B73" w:rsidRPr="00BA5469" w:rsidRDefault="00440B73" w:rsidP="00440B73">
      <w:pPr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caps/>
          <w:color w:val="263238"/>
          <w:sz w:val="28"/>
          <w:szCs w:val="28"/>
          <w:lang w:eastAsia="ru-RU"/>
        </w:rPr>
      </w:pPr>
    </w:p>
    <w:p w:rsidR="00807840" w:rsidRPr="00BA5469" w:rsidRDefault="00807840" w:rsidP="00BA546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632960" cy="2133600"/>
            <wp:effectExtent l="0" t="0" r="0" b="0"/>
            <wp:docPr id="10" name="Рисунок 10" descr="Медосмотры для сотрудников лагере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Медосмотры для сотрудников лагерей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296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Лето не за горами, в разгаре подготовка к летней оздоровительной кампании.</w:t>
      </w:r>
    </w:p>
    <w:p w:rsidR="00807840" w:rsidRPr="00BA5469" w:rsidRDefault="00807840" w:rsidP="00BA5469">
      <w:pPr>
        <w:spacing w:before="300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В соответствии с требованиями санитарных правил каждый работник детского оздоровительного лагеря должен иметь личную медицинскую книжку установленного образца, в которую должны быть внесены результаты медицинских обследований и лабораторных исследований, сведения о прививках, перенесенных инфекционных заболеваниях, сведения о прохождении профессиональной гигиенической подготовки и аттестации, допуск к работе.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Работники детских оздоровительных лагерей проходят медицинские осмотры в установленном порядке и должны быть привиты в соответствии с национальным календарем профилактических прививок, а также по эпидемиологическим показаниям.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Работники детского оздоровительного лагеря проходят профессиональную гигиеническую подготовку и аттестацию при приеме на работу и далее с периодичностью не реже одного раза в год.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Порядок прохождения медицинского осмотра установлен Приказом Минздрава России от 28.01.2021 </w:t>
      </w:r>
      <w:hyperlink r:id="rId35" w:history="1">
        <w:r w:rsidRPr="00BA546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№ 29н</w:t>
        </w:r>
      </w:hyperlink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 «Об утверждении Порядка проведения обязательных предварительных и периодических медицинских осмотров работников, предусмотренных частью четвертой статьи 213 Трудового кодекса Российской Федерации, перечня медицинских противопоказаний к осуществлению работ с вредными и (или) опасными производственными факторами, а также работам, при </w:t>
      </w: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lastRenderedPageBreak/>
        <w:t>выполнении которых проводятся обязательные предварительные и периодические медицинские осмотры».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b/>
          <w:bCs/>
          <w:color w:val="263238"/>
          <w:sz w:val="28"/>
          <w:szCs w:val="28"/>
          <w:lang w:eastAsia="ru-RU"/>
        </w:rPr>
        <w:t>Согласно п.25, Приказа Минздрава России от 28.01.2021 № 29н, в личной медицинской книжке работников детских и подростковых сезонных оздоровительных организациях должны быть сведения о заключении о состоянии здоровья следующих врачей-специалистов:</w:t>
      </w:r>
    </w:p>
    <w:p w:rsidR="00807840" w:rsidRPr="00BA5469" w:rsidRDefault="00807840" w:rsidP="00BA5469">
      <w:pPr>
        <w:numPr>
          <w:ilvl w:val="0"/>
          <w:numId w:val="21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Врач-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оториноларинголог</w:t>
      </w:r>
      <w:proofErr w:type="spellEnd"/>
    </w:p>
    <w:p w:rsidR="00807840" w:rsidRPr="00BA5469" w:rsidRDefault="00807840" w:rsidP="00BA5469">
      <w:pPr>
        <w:numPr>
          <w:ilvl w:val="0"/>
          <w:numId w:val="21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Врач-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дерматовенеролог</w:t>
      </w:r>
      <w:proofErr w:type="spellEnd"/>
    </w:p>
    <w:p w:rsidR="00807840" w:rsidRPr="00BA5469" w:rsidRDefault="00807840" w:rsidP="00BA5469">
      <w:pPr>
        <w:numPr>
          <w:ilvl w:val="0"/>
          <w:numId w:val="21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Врач-стоматолог</w:t>
      </w:r>
    </w:p>
    <w:p w:rsidR="00807840" w:rsidRPr="00BA5469" w:rsidRDefault="00807840" w:rsidP="00BA5469">
      <w:pPr>
        <w:numPr>
          <w:ilvl w:val="0"/>
          <w:numId w:val="21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Терапевт</w:t>
      </w:r>
    </w:p>
    <w:p w:rsidR="00807840" w:rsidRPr="00BA5469" w:rsidRDefault="00807840" w:rsidP="00BA5469">
      <w:pPr>
        <w:numPr>
          <w:ilvl w:val="0"/>
          <w:numId w:val="21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Психиатр</w:t>
      </w:r>
    </w:p>
    <w:p w:rsidR="00807840" w:rsidRPr="00BA5469" w:rsidRDefault="00807840" w:rsidP="00BA5469">
      <w:pPr>
        <w:numPr>
          <w:ilvl w:val="0"/>
          <w:numId w:val="21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Нарколог</w:t>
      </w:r>
    </w:p>
    <w:p w:rsidR="00807840" w:rsidRPr="00BA5469" w:rsidRDefault="00807840" w:rsidP="00BA5469">
      <w:pPr>
        <w:numPr>
          <w:ilvl w:val="0"/>
          <w:numId w:val="21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Невролог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b/>
          <w:bCs/>
          <w:color w:val="263238"/>
          <w:sz w:val="28"/>
          <w:szCs w:val="28"/>
          <w:lang w:eastAsia="ru-RU"/>
        </w:rPr>
        <w:t>Также в личной медицинской книжке должны быть сведения о прохождении следующих лабораторных и функциональных исследований:</w:t>
      </w: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 </w:t>
      </w:r>
    </w:p>
    <w:p w:rsidR="00807840" w:rsidRPr="00BA5469" w:rsidRDefault="00807840" w:rsidP="00BA5469">
      <w:pPr>
        <w:numPr>
          <w:ilvl w:val="0"/>
          <w:numId w:val="22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Флюорография легких</w:t>
      </w:r>
    </w:p>
    <w:p w:rsidR="00807840" w:rsidRPr="00BA5469" w:rsidRDefault="00807840" w:rsidP="00BA5469">
      <w:pPr>
        <w:numPr>
          <w:ilvl w:val="0"/>
          <w:numId w:val="22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Исследование крови на сифилис</w:t>
      </w:r>
    </w:p>
    <w:p w:rsidR="00807840" w:rsidRPr="00BA5469" w:rsidRDefault="00807840" w:rsidP="00BA5469">
      <w:pPr>
        <w:numPr>
          <w:ilvl w:val="0"/>
          <w:numId w:val="22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Мазки на гонорею при поступлении на работу</w:t>
      </w:r>
    </w:p>
    <w:p w:rsidR="00807840" w:rsidRPr="00BA5469" w:rsidRDefault="00807840" w:rsidP="00BA5469">
      <w:pPr>
        <w:numPr>
          <w:ilvl w:val="0"/>
          <w:numId w:val="22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Исследования на носительство возбудителей кишечных инфекций и серологическое обследование на брюшной тиф при поступлении на работу и в дальнейшем - по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эпидпоказаниям</w:t>
      </w:r>
      <w:proofErr w:type="spellEnd"/>
    </w:p>
    <w:p w:rsidR="00807840" w:rsidRPr="00BA5469" w:rsidRDefault="00807840" w:rsidP="00BA5469">
      <w:pPr>
        <w:numPr>
          <w:ilvl w:val="0"/>
          <w:numId w:val="22"/>
        </w:numPr>
        <w:spacing w:before="100" w:beforeAutospacing="1" w:after="0" w:line="240" w:lineRule="auto"/>
        <w:ind w:left="0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Исследования на гельминтозы при поступлении на работу и в дальнейшем - не реже 1 раза в год либо по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эпидпоказаниям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b/>
          <w:bCs/>
          <w:color w:val="263238"/>
          <w:sz w:val="28"/>
          <w:szCs w:val="28"/>
          <w:lang w:eastAsia="ru-RU"/>
        </w:rPr>
        <w:t>Перед началом каждой смены: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proofErr w:type="gram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работники</w:t>
      </w:r>
      <w:proofErr w:type="gram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пищеблоков должны пройти обследования на наличие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норо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-, рота- и других вирусных возбудителей кишечных инфекций не ранее, чем за 3 календарных дня до дня выхода на работу.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Для данной категории работников результаты исследований на носительство острых кишечных инфекций вирусной этиологии (рота-,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норовирусы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) также должны внесены в личную медицинскую книжку.</w:t>
      </w:r>
    </w:p>
    <w:p w:rsidR="00807840" w:rsidRPr="00BA5469" w:rsidRDefault="00807840" w:rsidP="00BA5469">
      <w:pPr>
        <w:spacing w:before="300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В соответствии с</w:t>
      </w:r>
      <w:hyperlink r:id="rId36" w:history="1">
        <w:r w:rsidRPr="00BA546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 </w:t>
        </w:r>
      </w:hyperlink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Приказом Минздрава России от 06.12.2021 </w:t>
      </w:r>
      <w:hyperlink r:id="rId37" w:history="1">
        <w:r w:rsidRPr="00BA546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№ 1122н</w:t>
        </w:r>
      </w:hyperlink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 «Об утверждении национального календаря профилактических прививок, календаря профилактических прививок по эпидемическим показаниям и порядка проведения профилактических прививок» в личных медицинских книжках работников летних оздоровительных учреждений должны быть сведения о следующих профилактических прививках.</w:t>
      </w:r>
    </w:p>
    <w:p w:rsidR="00807840" w:rsidRPr="00BA5469" w:rsidRDefault="00807840" w:rsidP="00BA5469">
      <w:pPr>
        <w:numPr>
          <w:ilvl w:val="0"/>
          <w:numId w:val="23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Дифтерия, столбняк - каждые 10 лет от момента последней ревакцинации</w:t>
      </w:r>
    </w:p>
    <w:p w:rsidR="00807840" w:rsidRPr="00BA5469" w:rsidRDefault="00807840" w:rsidP="00BA5469">
      <w:pPr>
        <w:numPr>
          <w:ilvl w:val="0"/>
          <w:numId w:val="23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Гепатит В -взрослые от 18 до 55 лет</w:t>
      </w:r>
    </w:p>
    <w:p w:rsidR="00807840" w:rsidRPr="00BA5469" w:rsidRDefault="00807840" w:rsidP="00BA5469">
      <w:pPr>
        <w:numPr>
          <w:ilvl w:val="0"/>
          <w:numId w:val="23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lastRenderedPageBreak/>
        <w:t>Краснуха- женщины 18-25 лет</w:t>
      </w:r>
    </w:p>
    <w:p w:rsidR="00807840" w:rsidRPr="00BA5469" w:rsidRDefault="00807840" w:rsidP="00BA5469">
      <w:pPr>
        <w:numPr>
          <w:ilvl w:val="0"/>
          <w:numId w:val="23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Корь - взрослые от 18 до 35 лет (включительно), не болевшие, не привитые, привитые однократно, не имеющие сведений о прививках против кори; взрослые от 36 до 55 лет (включительно).</w:t>
      </w:r>
    </w:p>
    <w:p w:rsidR="00807840" w:rsidRPr="00BA5469" w:rsidRDefault="00807840" w:rsidP="00BA5469">
      <w:pPr>
        <w:numPr>
          <w:ilvl w:val="0"/>
          <w:numId w:val="23"/>
        </w:numPr>
        <w:spacing w:before="100" w:beforeAutospacing="1" w:after="0" w:line="240" w:lineRule="auto"/>
        <w:ind w:left="0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Против </w:t>
      </w:r>
      <w:proofErr w:type="spellStart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коронавирусной</w:t>
      </w:r>
      <w:proofErr w:type="spellEnd"/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 xml:space="preserve"> инфекции, вызываемой вирусом SARS-CoV-2.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Все выданные личные медицинские книжки должны вноситься ФБУЗ «Центрами гигиены и эпидемиологии»</w:t>
      </w:r>
      <w:hyperlink r:id="rId38" w:history="1">
        <w:r w:rsidRPr="00BA546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 </w:t>
        </w:r>
      </w:hyperlink>
      <w:hyperlink r:id="rId39" w:history="1">
        <w:r w:rsidRPr="00BA5469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в Реестр выданных личных медицинских книжек и результатов профессиональной гигиенической подготовки и аттестации</w:t>
        </w:r>
      </w:hyperlink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.</w:t>
      </w:r>
    </w:p>
    <w:p w:rsidR="00807840" w:rsidRPr="00BA5469" w:rsidRDefault="00807840" w:rsidP="00BA5469">
      <w:pPr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r w:rsidRPr="00BA5469"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  <w:t>При приеме на работу сотрудников в детские лагеря необходимо проверить наличие ЛМК в данном реестре.</w:t>
      </w:r>
    </w:p>
    <w:p w:rsidR="00807840" w:rsidRPr="00BA5469" w:rsidRDefault="00807840" w:rsidP="00BA5469">
      <w:pPr>
        <w:spacing w:before="100" w:beforeAutospacing="1" w:after="0" w:line="240" w:lineRule="auto"/>
        <w:rPr>
          <w:rFonts w:ascii="Times New Roman" w:eastAsia="Times New Roman" w:hAnsi="Times New Roman" w:cs="Times New Roman"/>
          <w:color w:val="263238"/>
          <w:sz w:val="28"/>
          <w:szCs w:val="28"/>
          <w:vertAlign w:val="subscript"/>
          <w:lang w:eastAsia="ru-RU"/>
        </w:rPr>
      </w:pPr>
    </w:p>
    <w:p w:rsidR="00807840" w:rsidRDefault="00807840" w:rsidP="00440B73">
      <w:pPr>
        <w:pStyle w:val="2"/>
        <w:spacing w:before="0" w:beforeAutospacing="0" w:after="0" w:afterAutospacing="0"/>
        <w:jc w:val="center"/>
        <w:rPr>
          <w:caps/>
          <w:color w:val="263238"/>
          <w:sz w:val="28"/>
          <w:szCs w:val="28"/>
        </w:rPr>
      </w:pPr>
      <w:r w:rsidRPr="00BA5469">
        <w:rPr>
          <w:caps/>
          <w:color w:val="263238"/>
          <w:sz w:val="28"/>
          <w:szCs w:val="28"/>
        </w:rPr>
        <w:t>КАК ОТКРЫТЬ ПАЛАТОЧНЫЙ ЛАГЕРЬ?</w:t>
      </w:r>
    </w:p>
    <w:p w:rsidR="00440B73" w:rsidRPr="00BA5469" w:rsidRDefault="00440B73" w:rsidP="00440B73">
      <w:pPr>
        <w:pStyle w:val="2"/>
        <w:spacing w:before="0" w:beforeAutospacing="0" w:after="0" w:afterAutospacing="0"/>
        <w:jc w:val="center"/>
        <w:rPr>
          <w:caps/>
          <w:color w:val="263238"/>
          <w:sz w:val="28"/>
          <w:szCs w:val="28"/>
        </w:rPr>
      </w:pPr>
    </w:p>
    <w:p w:rsidR="00807840" w:rsidRPr="00BA5469" w:rsidRDefault="00807840" w:rsidP="00BA546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A546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45380" cy="2781300"/>
            <wp:effectExtent l="0" t="0" r="7620" b="0"/>
            <wp:docPr id="9" name="Рисунок 9" descr="Как открыть палаточный лагерь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Как открыть палаточный лагерь?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5380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Открытие учреждений для отдыха и оздоровления детей палаточного типа осуществляется при условии соответствия требованиям СП 2.4.3648-20 «Санитарно-эпидемиологические требования к организациям воспитания и обучения, отдыха и оздоровления детей и молодежи» и СанПиН 2.3/2.4.3590-20 «Санитарно-эпидемиологические требования к организации общественного питания населения»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Деятельность палаточного лагеря осуществляется при условии соответствия его требованиям этих санитарных правил, и при наличии санитарно-эпидемиологического заключения о соответствии деятельности, осуществляемой организацией отдыха детей и их оздоровления, санитарно-эпидемиологическим требованиям.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 xml:space="preserve">Учредителю или собственнику палаточного лагеря необходимо уведомить Управление </w:t>
      </w:r>
      <w:proofErr w:type="spellStart"/>
      <w:r w:rsidRPr="00BA5469">
        <w:rPr>
          <w:color w:val="263238"/>
          <w:sz w:val="28"/>
          <w:szCs w:val="28"/>
        </w:rPr>
        <w:t>Роспотребнадзора</w:t>
      </w:r>
      <w:proofErr w:type="spellEnd"/>
      <w:r w:rsidRPr="00BA5469">
        <w:rPr>
          <w:color w:val="263238"/>
          <w:sz w:val="28"/>
          <w:szCs w:val="28"/>
        </w:rPr>
        <w:t xml:space="preserve"> о месте размещения лагеря, сроках его открытия и заезда детей не менее чем за 1 месяц.</w:t>
      </w:r>
    </w:p>
    <w:p w:rsidR="00807840" w:rsidRPr="00BA5469" w:rsidRDefault="00807840" w:rsidP="00BA5469">
      <w:pPr>
        <w:pStyle w:val="paternlightgreen"/>
        <w:spacing w:before="300" w:beforeAutospacing="0"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lastRenderedPageBreak/>
        <w:t>Основные требования к палаточным лагерям: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 xml:space="preserve">Перед открытием палаточного лагеря на территории, где планируется его размещение, проводятся: уборка территории от мусора, сухостоя и валежника, очистка от колючих кустарников и растительности с ядовитыми плодами, </w:t>
      </w:r>
      <w:proofErr w:type="spellStart"/>
      <w:r w:rsidRPr="00BA5469">
        <w:rPr>
          <w:color w:val="263238"/>
          <w:sz w:val="28"/>
          <w:szCs w:val="28"/>
        </w:rPr>
        <w:t>акарицидная</w:t>
      </w:r>
      <w:proofErr w:type="spellEnd"/>
      <w:r w:rsidRPr="00BA5469">
        <w:rPr>
          <w:color w:val="263238"/>
          <w:sz w:val="28"/>
          <w:szCs w:val="28"/>
        </w:rPr>
        <w:t xml:space="preserve"> обработка, мероприятия по борьбе с грызунами.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К палаточному лагерю должен быть обеспечен подъезд транспорта.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Смены проводятся при установившейся ночной температуре воздуха окружающей среды не ниже +15 °C. Продолжительность смены определяется ее спецификой (профилем, программой) и климатическими условиями.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Прием детей осуществляется при наличии справки о состоянии здоровья ребенка, в том числе содержащую сведения об отсутствии в течение 21 календарного дня контактов с больными инфекционными заболеваниями. Указанные сведения вносятся в справку не ранее чем за 3 рабочих дня до отъезда.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Дети-инвалиды и дети с ограниченными возможностями здоровья принимаются в организации, в которых созданы условия для их пребывания.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Территория, на которой размещается палаточный лагерь, обозначается по периметру знаками.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На территории размещения палаточного лагеря предусматриваются зоны: жилая; приготовления и приема пищи, хранения продуктов питания; санитарно-бытовая; административно-хозяйственная; физкультурно-оздоровительная.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Медицинский пункт (для палаточных лагерей с численностью несовершеннолетних более 100 детей) размещают в помещении или отдельной палатке площадью не менее 4 м2. Для изоляции заболевших детей используются отдельные помещения или палатки не более чем на 3 места, совместное проживание в которых детей и персонала не допускается.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В темное время суток обеспечивается дежурное освещение тропинок, ведущих к туалетам.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По периметру размещения палаток оборудуется отвод для дождевых вод, палатки устанавливаются на настил.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Палатки должны быть непромокаемыми (или устанавливаться под тентом), ветроустойчивыми, иметь защиту от насекомых (защитная сетка на двери и окнах). Все палатки должны иметь закрывающийся вход, а также место для хранения обуви.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 xml:space="preserve">Каждый проживающий в палаточном лагере обеспечивается индивидуальным спальным местом. Индивидуальные спальные места оборудуются кроватями (раскладушками) в комплекте с матрацем, одеялом и подушкой или при отсутствии </w:t>
      </w:r>
      <w:r w:rsidRPr="00BA5469">
        <w:rPr>
          <w:color w:val="263238"/>
          <w:sz w:val="28"/>
          <w:szCs w:val="28"/>
        </w:rPr>
        <w:lastRenderedPageBreak/>
        <w:t>кроватей - теплоизоляционными ковриками в комплекте со спальными мешками. Спальные мешки комплектуются индивидуальными съемными вкладышами.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Могут использоваться личные теплоизоляционные коврики, спальные мешки, вкладыши.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Количество детей, проживающих в палатке, должно соответствовать вместимости, указанной в техническом паспорте палатки.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В случае оборудования индивидуального спального места с использованием личного инвентаря данные условия указываются в договоре на оказание услуг отдыха детей и их оздоровления.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В качестве источников питьевой воды используются существующие источники централизованного, нецентрализованного водоснабжения, привозная питьевая вода.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Дезинфекция емкостей для доставки и хранения питьевой воды проводится разрешенными к применению препаратами, в соответствии с инструкцией производителя.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Запас постельного белья и вкладышей в спальные мешки формируется с учетом обеспечения смены комплекта не менее 1 раза в 7 календарных дней.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b/>
          <w:bCs/>
          <w:color w:val="263238"/>
          <w:sz w:val="28"/>
          <w:szCs w:val="28"/>
        </w:rPr>
        <w:t>Личная гигиена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Организованная помывка детей должна проводиться не реже 1 раза в 7 дней. Для просушивания одежды и обуви оборудуется специальное место.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На территории санитарно-бытовой зоны палаточного лагеря размещаются умывальники, душевые, место для мытья ног, место для стирки белья, сушки одежды, туалеты, место сбора мусора. Количество умывальников определяется из расчета 1 умывальник на 10 человек.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Место для личной гигиены для девушек оборудуется в душевой кабине, женском туалете или отдельной палатке и обеспечивается подставками (полками) для предметов личной гигиены и емкостями для теплой воды.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Туалеты в палаточных лагерях располагаются на расстоянии не менее 25 метров от жилой зоны и пищеблока и не менее 50 метров от места купания, из расчета одно очко (размером не более 0,2 м x 0,3 м) на 20 человек раздельно для мальчиков и девочек. Не допускается устройство туалетов без крыши (навеса). Возле туалетов оборудуются рукомойники.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Туалеты выгребного типа организуют с надземной частью и водонепроницаемым выгребом. Глубина выгреба от поверхности земли рассчитывается в зависимости от уровня стояния грунтовых вод, но не менее 1 метра. Не допускается заполнение выгреба более чем на 2/3 объема. Также допускается использовать биотуалеты.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b/>
          <w:bCs/>
          <w:color w:val="263238"/>
          <w:sz w:val="28"/>
          <w:szCs w:val="28"/>
        </w:rPr>
        <w:lastRenderedPageBreak/>
        <w:t>Отходы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При отсутствии условий для организованного вывоза органических (пищевых) отходов в хозяйственной зоне для утилизации отходов оборудуется компостная яма, закрывающаяся крышкой. Содержимое компостной ямы ежедневно присыпается слоем земли. При заполнении ямы она засыпается землей.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Сточные воды отводятся в специальную яму, закрытую крышкой. Наполнение ямы не должно превышать ее объема.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Мыльные воды должны проходить очистку через фильтр для улавливания мыльных вод.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>Ямы-поглотители, ямы надворных туалетов, надворные туалеты ежедневно обрабатываются раствором дезинфекционных средств.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b/>
          <w:bCs/>
          <w:color w:val="263238"/>
          <w:sz w:val="28"/>
          <w:szCs w:val="28"/>
        </w:rPr>
        <w:t>Клещи</w:t>
      </w:r>
    </w:p>
    <w:p w:rsidR="00807840" w:rsidRPr="00BA5469" w:rsidRDefault="00807840" w:rsidP="00BA5469">
      <w:pPr>
        <w:pStyle w:val="a4"/>
        <w:spacing w:after="0" w:afterAutospacing="0"/>
        <w:jc w:val="both"/>
        <w:rPr>
          <w:color w:val="263238"/>
          <w:sz w:val="28"/>
          <w:szCs w:val="28"/>
        </w:rPr>
      </w:pPr>
      <w:r w:rsidRPr="00BA5469">
        <w:rPr>
          <w:color w:val="263238"/>
          <w:sz w:val="28"/>
          <w:szCs w:val="28"/>
        </w:rPr>
        <w:t xml:space="preserve">Дети осматриваются на предмет присасывания клеща перед дневным и ночным сном, а также при возвращении детей после выхода за пределы территории палаточного </w:t>
      </w:r>
      <w:proofErr w:type="spellStart"/>
      <w:r w:rsidRPr="00BA5469">
        <w:rPr>
          <w:color w:val="263238"/>
          <w:sz w:val="28"/>
          <w:szCs w:val="28"/>
        </w:rPr>
        <w:t>лагеря.Организация</w:t>
      </w:r>
      <w:proofErr w:type="spellEnd"/>
      <w:r w:rsidRPr="00BA5469">
        <w:rPr>
          <w:color w:val="263238"/>
          <w:sz w:val="28"/>
          <w:szCs w:val="28"/>
        </w:rPr>
        <w:t xml:space="preserve"> питания в палаточных лагерях осуществляется в соответствии с требованиями СанПиН 2.3/2.4.3590-20 "Санитарно-эпидемиологические требования к организации общественного питания населения".</w:t>
      </w:r>
    </w:p>
    <w:p w:rsidR="00807840" w:rsidRPr="00BA5469" w:rsidRDefault="00807840" w:rsidP="00BA5469">
      <w:pPr>
        <w:spacing w:after="0" w:line="240" w:lineRule="auto"/>
        <w:rPr>
          <w:rFonts w:ascii="Times New Roman" w:hAnsi="Times New Roman" w:cs="Times New Roman"/>
          <w:color w:val="263238"/>
          <w:sz w:val="28"/>
          <w:szCs w:val="28"/>
        </w:rPr>
      </w:pPr>
    </w:p>
    <w:p w:rsidR="00807840" w:rsidRDefault="00807840" w:rsidP="00BA5469">
      <w:pPr>
        <w:spacing w:after="0" w:line="240" w:lineRule="auto"/>
        <w:rPr>
          <w:rFonts w:ascii="Times New Roman" w:hAnsi="Times New Roman" w:cs="Times New Roman"/>
          <w:color w:val="263238"/>
          <w:sz w:val="28"/>
          <w:szCs w:val="28"/>
          <w:vertAlign w:val="subscript"/>
        </w:rPr>
      </w:pPr>
      <w:r w:rsidRPr="00BA5469">
        <w:rPr>
          <w:rFonts w:ascii="Times New Roman" w:hAnsi="Times New Roman" w:cs="Times New Roman"/>
          <w:color w:val="263238"/>
          <w:sz w:val="28"/>
          <w:szCs w:val="28"/>
          <w:vertAlign w:val="subscript"/>
        </w:rPr>
        <w:t>СП 2.4.3648-20 "Санитарно-эпидемиологические требования к организациям воспитания и обучения, отдыха и оздоровления детей и молодежи"</w:t>
      </w:r>
      <w:r w:rsidRPr="00BA5469">
        <w:rPr>
          <w:rFonts w:ascii="Times New Roman" w:hAnsi="Times New Roman" w:cs="Times New Roman"/>
          <w:color w:val="263238"/>
          <w:sz w:val="28"/>
          <w:szCs w:val="28"/>
        </w:rPr>
        <w:br/>
      </w:r>
      <w:r w:rsidRPr="00BA5469">
        <w:rPr>
          <w:rFonts w:ascii="Times New Roman" w:hAnsi="Times New Roman" w:cs="Times New Roman"/>
          <w:color w:val="263238"/>
          <w:sz w:val="28"/>
          <w:szCs w:val="28"/>
          <w:vertAlign w:val="subscript"/>
        </w:rPr>
        <w:t>СанПиН 2.3/2.4.3590-20 "Санитарно-эпидемиологические требования к организации общественного питания населения"</w:t>
      </w:r>
    </w:p>
    <w:p w:rsidR="00440B73" w:rsidRDefault="00440B73" w:rsidP="00BA5469">
      <w:pPr>
        <w:spacing w:after="0" w:line="240" w:lineRule="auto"/>
        <w:rPr>
          <w:rFonts w:ascii="Times New Roman" w:hAnsi="Times New Roman" w:cs="Times New Roman"/>
          <w:color w:val="263238"/>
          <w:sz w:val="28"/>
          <w:szCs w:val="28"/>
          <w:vertAlign w:val="subscript"/>
        </w:rPr>
      </w:pPr>
    </w:p>
    <w:p w:rsidR="00440B73" w:rsidRDefault="00440B73" w:rsidP="00BA5469">
      <w:pPr>
        <w:spacing w:after="0" w:line="240" w:lineRule="auto"/>
        <w:rPr>
          <w:rFonts w:ascii="Times New Roman" w:hAnsi="Times New Roman" w:cs="Times New Roman"/>
          <w:color w:val="263238"/>
          <w:sz w:val="24"/>
          <w:szCs w:val="24"/>
          <w:vertAlign w:val="subscript"/>
        </w:rPr>
      </w:pPr>
    </w:p>
    <w:p w:rsidR="00440B73" w:rsidRPr="00440B73" w:rsidRDefault="00440B73" w:rsidP="00BA5469">
      <w:pPr>
        <w:spacing w:after="0" w:line="240" w:lineRule="auto"/>
        <w:rPr>
          <w:rFonts w:ascii="Times New Roman" w:hAnsi="Times New Roman" w:cs="Times New Roman"/>
          <w:color w:val="263238"/>
          <w:sz w:val="36"/>
          <w:szCs w:val="36"/>
          <w:vertAlign w:val="subscript"/>
        </w:rPr>
      </w:pPr>
      <w:r w:rsidRPr="00440B73">
        <w:rPr>
          <w:rFonts w:ascii="Times New Roman" w:hAnsi="Times New Roman" w:cs="Times New Roman"/>
          <w:color w:val="263238"/>
          <w:sz w:val="36"/>
          <w:szCs w:val="36"/>
          <w:vertAlign w:val="subscript"/>
        </w:rPr>
        <w:t xml:space="preserve">По материалам </w:t>
      </w:r>
      <w:hyperlink r:id="rId41" w:history="1">
        <w:r w:rsidRPr="00440B73">
          <w:rPr>
            <w:rStyle w:val="a3"/>
            <w:rFonts w:ascii="Times New Roman" w:hAnsi="Times New Roman" w:cs="Times New Roman"/>
            <w:sz w:val="36"/>
            <w:szCs w:val="36"/>
            <w:vertAlign w:val="subscript"/>
          </w:rPr>
          <w:t>https://cgon.rospotrebnadzor.ru</w:t>
        </w:r>
      </w:hyperlink>
    </w:p>
    <w:p w:rsidR="00440B73" w:rsidRPr="00440B73" w:rsidRDefault="00440B73" w:rsidP="00BA5469">
      <w:pPr>
        <w:spacing w:after="0" w:line="240" w:lineRule="auto"/>
        <w:rPr>
          <w:rFonts w:ascii="Times New Roman" w:hAnsi="Times New Roman" w:cs="Times New Roman"/>
          <w:color w:val="263238"/>
          <w:sz w:val="28"/>
          <w:szCs w:val="28"/>
        </w:rPr>
      </w:pPr>
    </w:p>
    <w:p w:rsidR="00807840" w:rsidRPr="00BA5469" w:rsidRDefault="00807840" w:rsidP="00BA5469">
      <w:pPr>
        <w:spacing w:before="100" w:beforeAutospacing="1" w:after="0" w:line="240" w:lineRule="auto"/>
        <w:rPr>
          <w:rFonts w:ascii="Times New Roman" w:eastAsia="Times New Roman" w:hAnsi="Times New Roman" w:cs="Times New Roman"/>
          <w:color w:val="263238"/>
          <w:sz w:val="28"/>
          <w:szCs w:val="28"/>
          <w:lang w:eastAsia="ru-RU"/>
        </w:rPr>
      </w:pPr>
      <w:bookmarkStart w:id="0" w:name="_GoBack"/>
      <w:bookmarkEnd w:id="0"/>
    </w:p>
    <w:p w:rsidR="00807840" w:rsidRPr="00BA5469" w:rsidRDefault="00807840" w:rsidP="00BA546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sectPr w:rsidR="00807840" w:rsidRPr="00BA5469" w:rsidSect="00BA5469">
      <w:pgSz w:w="11906" w:h="16838"/>
      <w:pgMar w:top="851" w:right="851" w:bottom="1134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875C15"/>
    <w:multiLevelType w:val="multilevel"/>
    <w:tmpl w:val="C39A79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DD56290"/>
    <w:multiLevelType w:val="multilevel"/>
    <w:tmpl w:val="E8E2E8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C71D51"/>
    <w:multiLevelType w:val="multilevel"/>
    <w:tmpl w:val="E0B61F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2C65925"/>
    <w:multiLevelType w:val="multilevel"/>
    <w:tmpl w:val="2CE6CB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3AB403B"/>
    <w:multiLevelType w:val="multilevel"/>
    <w:tmpl w:val="D4A8E8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492550D"/>
    <w:multiLevelType w:val="multilevel"/>
    <w:tmpl w:val="2D56A2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72B0FB1"/>
    <w:multiLevelType w:val="multilevel"/>
    <w:tmpl w:val="54E448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C1C0C44"/>
    <w:multiLevelType w:val="multilevel"/>
    <w:tmpl w:val="74B6E7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40E5BE3"/>
    <w:multiLevelType w:val="multilevel"/>
    <w:tmpl w:val="C55C17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44F1337"/>
    <w:multiLevelType w:val="multilevel"/>
    <w:tmpl w:val="C6F42F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84C2905"/>
    <w:multiLevelType w:val="multilevel"/>
    <w:tmpl w:val="A1A26C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88A633C"/>
    <w:multiLevelType w:val="multilevel"/>
    <w:tmpl w:val="824E7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10F5C7A"/>
    <w:multiLevelType w:val="multilevel"/>
    <w:tmpl w:val="FBBAA7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3EE7CA8"/>
    <w:multiLevelType w:val="multilevel"/>
    <w:tmpl w:val="3DE881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BA1539C"/>
    <w:multiLevelType w:val="multilevel"/>
    <w:tmpl w:val="BC6E3D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5150BB1"/>
    <w:multiLevelType w:val="multilevel"/>
    <w:tmpl w:val="9014D7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8FF2DCC"/>
    <w:multiLevelType w:val="multilevel"/>
    <w:tmpl w:val="5F4A37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22639D1"/>
    <w:multiLevelType w:val="multilevel"/>
    <w:tmpl w:val="930803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A4379AE"/>
    <w:multiLevelType w:val="multilevel"/>
    <w:tmpl w:val="C82822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F9C1197"/>
    <w:multiLevelType w:val="multilevel"/>
    <w:tmpl w:val="DFEC23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732D53CD"/>
    <w:multiLevelType w:val="multilevel"/>
    <w:tmpl w:val="4ADE7E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AB2402E"/>
    <w:multiLevelType w:val="multilevel"/>
    <w:tmpl w:val="B3762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FEB1EB3"/>
    <w:multiLevelType w:val="multilevel"/>
    <w:tmpl w:val="E9F052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8"/>
  </w:num>
  <w:num w:numId="2">
    <w:abstractNumId w:val="2"/>
  </w:num>
  <w:num w:numId="3">
    <w:abstractNumId w:val="19"/>
  </w:num>
  <w:num w:numId="4">
    <w:abstractNumId w:val="22"/>
  </w:num>
  <w:num w:numId="5">
    <w:abstractNumId w:val="16"/>
  </w:num>
  <w:num w:numId="6">
    <w:abstractNumId w:val="13"/>
  </w:num>
  <w:num w:numId="7">
    <w:abstractNumId w:val="21"/>
  </w:num>
  <w:num w:numId="8">
    <w:abstractNumId w:val="20"/>
  </w:num>
  <w:num w:numId="9">
    <w:abstractNumId w:val="7"/>
  </w:num>
  <w:num w:numId="10">
    <w:abstractNumId w:val="3"/>
  </w:num>
  <w:num w:numId="11">
    <w:abstractNumId w:val="0"/>
  </w:num>
  <w:num w:numId="12">
    <w:abstractNumId w:val="8"/>
  </w:num>
  <w:num w:numId="13">
    <w:abstractNumId w:val="11"/>
  </w:num>
  <w:num w:numId="14">
    <w:abstractNumId w:val="1"/>
  </w:num>
  <w:num w:numId="15">
    <w:abstractNumId w:val="5"/>
  </w:num>
  <w:num w:numId="16">
    <w:abstractNumId w:val="14"/>
  </w:num>
  <w:num w:numId="17">
    <w:abstractNumId w:val="17"/>
  </w:num>
  <w:num w:numId="18">
    <w:abstractNumId w:val="9"/>
  </w:num>
  <w:num w:numId="19">
    <w:abstractNumId w:val="12"/>
  </w:num>
  <w:num w:numId="20">
    <w:abstractNumId w:val="4"/>
  </w:num>
  <w:num w:numId="21">
    <w:abstractNumId w:val="10"/>
  </w:num>
  <w:num w:numId="22">
    <w:abstractNumId w:val="15"/>
  </w:num>
  <w:num w:numId="23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617FE"/>
    <w:rsid w:val="00440B73"/>
    <w:rsid w:val="00807840"/>
    <w:rsid w:val="00A617FE"/>
    <w:rsid w:val="00BA5469"/>
    <w:rsid w:val="00E579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D9A0427-71BB-439C-84E5-A874E03180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807840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807840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3">
    <w:name w:val="Hyperlink"/>
    <w:basedOn w:val="a0"/>
    <w:uiPriority w:val="99"/>
    <w:unhideWhenUsed/>
    <w:rsid w:val="00807840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8078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807840"/>
    <w:rPr>
      <w:b/>
      <w:bCs/>
    </w:rPr>
  </w:style>
  <w:style w:type="paragraph" w:customStyle="1" w:styleId="paternlightgreen">
    <w:name w:val="patern_light_green"/>
    <w:basedOn w:val="a"/>
    <w:rsid w:val="008078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54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5216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8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767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540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88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00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8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84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21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9641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single" w:sz="36" w:space="15" w:color="EEEEEE"/>
            <w:bottom w:val="none" w:sz="0" w:space="0" w:color="auto"/>
            <w:right w:val="none" w:sz="0" w:space="0" w:color="auto"/>
          </w:divBdr>
        </w:div>
      </w:divsChild>
    </w:div>
    <w:div w:id="137842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675933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single" w:sz="36" w:space="15" w:color="EEEEEE"/>
            <w:bottom w:val="none" w:sz="0" w:space="0" w:color="auto"/>
            <w:right w:val="none" w:sz="0" w:space="0" w:color="auto"/>
          </w:divBdr>
        </w:div>
      </w:divsChild>
    </w:div>
    <w:div w:id="193327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417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499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0945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0840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672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www.rospotrebnadzor.ru/files/news/SP2.4.3648-20_deti.pdf" TargetMode="External"/><Relationship Id="rId18" Type="http://schemas.openxmlformats.org/officeDocument/2006/relationships/hyperlink" Target="https://www.rospotrebnadzor.ru/files/news/SP_infections_compressed.pdf" TargetMode="External"/><Relationship Id="rId26" Type="http://schemas.openxmlformats.org/officeDocument/2006/relationships/image" Target="media/image6.png"/><Relationship Id="rId39" Type="http://schemas.openxmlformats.org/officeDocument/2006/relationships/hyperlink" Target="https://lmk.cgon.ru/" TargetMode="External"/><Relationship Id="rId3" Type="http://schemas.openxmlformats.org/officeDocument/2006/relationships/styles" Target="styles.xml"/><Relationship Id="rId21" Type="http://schemas.openxmlformats.org/officeDocument/2006/relationships/hyperlink" Target="https://www.rospotrebnadzor.ru/files/news/SP2.4.3648-20_deti.pdf" TargetMode="External"/><Relationship Id="rId34" Type="http://schemas.openxmlformats.org/officeDocument/2006/relationships/image" Target="media/image8.png"/><Relationship Id="rId42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hyperlink" Target="https://www.rospotrebnadzor.ru/files/news/SP2.4.3648-20_deti.pdf" TargetMode="External"/><Relationship Id="rId17" Type="http://schemas.openxmlformats.org/officeDocument/2006/relationships/image" Target="media/image4.png"/><Relationship Id="rId25" Type="http://schemas.openxmlformats.org/officeDocument/2006/relationships/hyperlink" Target="https://base.garant.ru/12129985/" TargetMode="External"/><Relationship Id="rId33" Type="http://schemas.openxmlformats.org/officeDocument/2006/relationships/image" Target="media/image7.png"/><Relationship Id="rId38" Type="http://schemas.openxmlformats.org/officeDocument/2006/relationships/hyperlink" Target="https://lmk.cgon.ru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rospotrebnadzor.ru/files/news/Common%20food_SP.pdf" TargetMode="External"/><Relationship Id="rId20" Type="http://schemas.openxmlformats.org/officeDocument/2006/relationships/image" Target="media/image5.png"/><Relationship Id="rId29" Type="http://schemas.openxmlformats.org/officeDocument/2006/relationships/hyperlink" Target="https://www.rospotrebnadzor.ru/files/news/SP2.1.3684-21_territorii.pdf" TargetMode="External"/><Relationship Id="rId41" Type="http://schemas.openxmlformats.org/officeDocument/2006/relationships/hyperlink" Target="https://cgon.rospotrebnadzor.ru" TargetMode="External"/><Relationship Id="rId1" Type="http://schemas.openxmlformats.org/officeDocument/2006/relationships/customXml" Target="../customXml/item1.xml"/><Relationship Id="rId6" Type="http://schemas.openxmlformats.org/officeDocument/2006/relationships/hyperlink" Target="https://www.rospotrebnadzor.ru/feedback/hotline.php" TargetMode="External"/><Relationship Id="rId11" Type="http://schemas.openxmlformats.org/officeDocument/2006/relationships/hyperlink" Target="http://www.consultant.ru/document/cons_doc_LAW_175963/e4eb5435ff94f367564d546ddacf64c3cb513a41/" TargetMode="External"/><Relationship Id="rId24" Type="http://schemas.openxmlformats.org/officeDocument/2006/relationships/hyperlink" Target="https://www.rospotrebnadzor.ru/files/news/Common%20food_SP.pdf" TargetMode="External"/><Relationship Id="rId32" Type="http://schemas.openxmlformats.org/officeDocument/2006/relationships/hyperlink" Target="https://rospotrebnadzor.ru/gosserv/for/11/category/89/121/" TargetMode="External"/><Relationship Id="rId37" Type="http://schemas.openxmlformats.org/officeDocument/2006/relationships/hyperlink" Target="http://publication.pravo.gov.ru/Document/View/0001202112200070" TargetMode="External"/><Relationship Id="rId40" Type="http://schemas.openxmlformats.org/officeDocument/2006/relationships/image" Target="media/image9.png"/><Relationship Id="rId5" Type="http://schemas.openxmlformats.org/officeDocument/2006/relationships/webSettings" Target="webSettings.xml"/><Relationship Id="rId15" Type="http://schemas.openxmlformats.org/officeDocument/2006/relationships/hyperlink" Target="https://www.rospotrebnadzor.ru/files/news/SP2.1.3684-21_territorii.pdf" TargetMode="External"/><Relationship Id="rId23" Type="http://schemas.openxmlformats.org/officeDocument/2006/relationships/hyperlink" Target="https://www.rospotrebnadzor.ru/files/news/SP2.4.3648-20_deti.pdf" TargetMode="External"/><Relationship Id="rId28" Type="http://schemas.openxmlformats.org/officeDocument/2006/relationships/hyperlink" Target="https://www.rospotrebnadzor.ru/files/news/GN_sreda%20_obitaniya_compressed.pdf" TargetMode="External"/><Relationship Id="rId36" Type="http://schemas.openxmlformats.org/officeDocument/2006/relationships/hyperlink" Target="http://publication.pravo.gov.ru/Document/View/0001202112200070" TargetMode="External"/><Relationship Id="rId10" Type="http://schemas.openxmlformats.org/officeDocument/2006/relationships/image" Target="media/image3.png"/><Relationship Id="rId19" Type="http://schemas.openxmlformats.org/officeDocument/2006/relationships/hyperlink" Target="https://www.rospotrebnadzor.ru/files/news/SP2.4.3648-20_deti.pdf" TargetMode="External"/><Relationship Id="rId31" Type="http://schemas.openxmlformats.org/officeDocument/2006/relationships/hyperlink" Target="http://epgu.edoc.rospotrebnadzor.ru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rospotrebnadzor.ru/about/info/predpr/news_predpr.php?ELEMENT_ID=14914" TargetMode="External"/><Relationship Id="rId14" Type="http://schemas.openxmlformats.org/officeDocument/2006/relationships/hyperlink" Target="https://www.rospotrebnadzor.ru/files/news/GN_sreda%20_obitaniya_compressed.pdf" TargetMode="External"/><Relationship Id="rId22" Type="http://schemas.openxmlformats.org/officeDocument/2006/relationships/hyperlink" Target="https://www.rospotrebnadzor.ru/files/news/SP_infections_compressed.pdf" TargetMode="External"/><Relationship Id="rId27" Type="http://schemas.openxmlformats.org/officeDocument/2006/relationships/hyperlink" Target="https://www.rospotrebnadzor.ru/files/news/SP2.4.3648-20_deti.pdf" TargetMode="External"/><Relationship Id="rId30" Type="http://schemas.openxmlformats.org/officeDocument/2006/relationships/hyperlink" Target="https://www.rospotrebnadzor.ru/files/news/Common%20food_SP.pdf" TargetMode="External"/><Relationship Id="rId35" Type="http://schemas.openxmlformats.org/officeDocument/2006/relationships/hyperlink" Target="http://www.consultant.ru/document/cons_doc_LAW_375353/" TargetMode="External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2CFD01A-1100-4FFD-88B5-BE44029A71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29</Pages>
  <Words>8394</Words>
  <Characters>47851</Characters>
  <Application>Microsoft Office Word</Application>
  <DocSecurity>0</DocSecurity>
  <Lines>398</Lines>
  <Paragraphs>112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56133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2025-05-19T06:17:00Z</dcterms:created>
  <dcterms:modified xsi:type="dcterms:W3CDTF">2025-05-19T06:41:00Z</dcterms:modified>
</cp:coreProperties>
</file>